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C02" w:rsidRPr="002406AF" w:rsidRDefault="00347C02" w:rsidP="00826670">
      <w:pPr>
        <w:spacing w:after="0" w:line="240" w:lineRule="auto"/>
        <w:rPr>
          <w:rStyle w:val="Emphasis"/>
          <w:b/>
          <w:bCs/>
          <w:i w:val="0"/>
          <w:sz w:val="20"/>
          <w:szCs w:val="2"/>
        </w:rPr>
      </w:pPr>
      <w:r w:rsidRPr="002406AF">
        <w:rPr>
          <w:b/>
          <w:bCs/>
          <w:i/>
          <w:iCs/>
          <w:noProof/>
          <w:sz w:val="2"/>
          <w:szCs w:val="2"/>
          <w:lang w:eastAsia="en-GB"/>
        </w:rPr>
        <w:drawing>
          <wp:inline distT="0" distB="0" distL="0" distR="0">
            <wp:extent cx="1739900" cy="685800"/>
            <wp:effectExtent l="0" t="0" r="0" b="0"/>
            <wp:docPr id="12" name="Picture 12" descr="P:\IFamily\Artwork\i.family(AW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:\IFamily\Artwork\i.family(AW)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6AF">
        <w:rPr>
          <w:rStyle w:val="Emphasis"/>
          <w:b/>
          <w:bCs/>
          <w:sz w:val="2"/>
          <w:szCs w:val="2"/>
        </w:rPr>
        <w:t xml:space="preserve">                                               </w:t>
      </w:r>
      <w:r w:rsidRPr="002406AF">
        <w:rPr>
          <w:rStyle w:val="Emphasis"/>
          <w:b/>
          <w:bCs/>
          <w:sz w:val="28"/>
          <w:szCs w:val="2"/>
        </w:rPr>
        <w:t xml:space="preserve">     </w:t>
      </w:r>
      <w:r w:rsidR="00803B69" w:rsidRPr="002406AF">
        <w:rPr>
          <w:rStyle w:val="Emphasis"/>
          <w:b/>
          <w:bCs/>
          <w:i w:val="0"/>
          <w:sz w:val="32"/>
          <w:szCs w:val="2"/>
        </w:rPr>
        <w:t xml:space="preserve">MÉDIA </w:t>
      </w:r>
      <w:r w:rsidR="00A0330C">
        <w:rPr>
          <w:rStyle w:val="Emphasis"/>
          <w:b/>
          <w:bCs/>
          <w:i w:val="0"/>
          <w:sz w:val="32"/>
          <w:szCs w:val="2"/>
        </w:rPr>
        <w:t xml:space="preserve">KÖZLEMÉNY         </w:t>
      </w:r>
      <w:r w:rsidRPr="002406AF">
        <w:rPr>
          <w:rStyle w:val="Emphasis"/>
          <w:b/>
          <w:bCs/>
          <w:i w:val="0"/>
          <w:sz w:val="32"/>
          <w:szCs w:val="2"/>
        </w:rPr>
        <w:t xml:space="preserve">       </w:t>
      </w:r>
      <w:hyperlink r:id="rId10" w:history="1">
        <w:r w:rsidRPr="002406AF">
          <w:rPr>
            <w:rStyle w:val="Hyperlink"/>
            <w:b/>
            <w:bCs/>
            <w:sz w:val="20"/>
            <w:szCs w:val="2"/>
          </w:rPr>
          <w:t>www.ifamilystudy.eu</w:t>
        </w:r>
      </w:hyperlink>
      <w:r w:rsidRPr="002406AF">
        <w:rPr>
          <w:rStyle w:val="Emphasis"/>
          <w:b/>
          <w:bCs/>
          <w:i w:val="0"/>
          <w:sz w:val="20"/>
          <w:szCs w:val="2"/>
        </w:rPr>
        <w:t xml:space="preserve"> </w:t>
      </w:r>
    </w:p>
    <w:p w:rsidR="00803B69" w:rsidRPr="002406AF" w:rsidRDefault="00803B69" w:rsidP="00826670">
      <w:pPr>
        <w:spacing w:after="0" w:line="240" w:lineRule="auto"/>
        <w:jc w:val="center"/>
        <w:rPr>
          <w:rStyle w:val="Emphasis"/>
          <w:b/>
          <w:bCs/>
          <w:sz w:val="18"/>
          <w:szCs w:val="18"/>
        </w:rPr>
      </w:pPr>
      <w:r w:rsidRPr="002406AF">
        <w:rPr>
          <w:rStyle w:val="Emphasis"/>
          <w:b/>
          <w:bCs/>
          <w:sz w:val="18"/>
          <w:szCs w:val="18"/>
        </w:rPr>
        <w:t>A táplálékválasztás, életmód és egészség meghatározó tényezőinek vizsgálata az európai gyermekek, serdülők és szüleik körében</w:t>
      </w:r>
    </w:p>
    <w:p w:rsidR="00347C02" w:rsidRPr="002406AF" w:rsidRDefault="00347C02" w:rsidP="00826670">
      <w:pPr>
        <w:spacing w:after="0" w:line="240" w:lineRule="auto"/>
        <w:jc w:val="center"/>
        <w:rPr>
          <w:rStyle w:val="Emphasis"/>
          <w:b/>
          <w:bCs/>
          <w:sz w:val="18"/>
          <w:szCs w:val="18"/>
        </w:rPr>
      </w:pPr>
      <w:r w:rsidRPr="002406AF">
        <w:rPr>
          <w:rStyle w:val="Emphasis"/>
          <w:b/>
          <w:bCs/>
          <w:i w:val="0"/>
          <w:sz w:val="28"/>
          <w:szCs w:val="2"/>
        </w:rPr>
        <w:t>______________________________________________________________</w:t>
      </w:r>
    </w:p>
    <w:p w:rsidR="009C0AF2" w:rsidRPr="002406AF" w:rsidRDefault="00803B69" w:rsidP="00826670">
      <w:pPr>
        <w:shd w:val="clear" w:color="auto" w:fill="FFFFFF"/>
        <w:spacing w:after="0" w:line="240" w:lineRule="auto"/>
        <w:ind w:left="6480" w:firstLine="720"/>
        <w:rPr>
          <w:rFonts w:ascii="Verdana" w:hAnsi="Verdana" w:cs="Verdana"/>
          <w:color w:val="333333"/>
          <w:sz w:val="18"/>
          <w:szCs w:val="18"/>
          <w:lang w:eastAsia="en-GB"/>
        </w:rPr>
      </w:pPr>
      <w:r w:rsidRPr="002406AF">
        <w:rPr>
          <w:rFonts w:ascii="Verdana" w:hAnsi="Verdana" w:cs="Verdana"/>
          <w:b/>
          <w:bCs/>
          <w:color w:val="333333"/>
          <w:sz w:val="18"/>
          <w:szCs w:val="18"/>
          <w:lang w:eastAsia="en-GB"/>
        </w:rPr>
        <w:t>2012. október 18</w:t>
      </w:r>
      <w:r w:rsidR="00826670">
        <w:rPr>
          <w:rFonts w:ascii="Verdana" w:hAnsi="Verdana" w:cs="Verdana"/>
          <w:b/>
          <w:bCs/>
          <w:color w:val="333333"/>
          <w:sz w:val="18"/>
          <w:szCs w:val="18"/>
          <w:lang w:eastAsia="en-GB"/>
        </w:rPr>
        <w:t>.</w:t>
      </w:r>
    </w:p>
    <w:p w:rsidR="009C0AF2" w:rsidRPr="002406AF" w:rsidRDefault="009C0AF2" w:rsidP="007D34F5">
      <w:pPr>
        <w:shd w:val="clear" w:color="auto" w:fill="FFFFFF"/>
        <w:spacing w:after="0" w:line="240" w:lineRule="auto"/>
        <w:rPr>
          <w:rFonts w:ascii="Verdana" w:hAnsi="Verdana" w:cs="Verdana"/>
          <w:b/>
          <w:bCs/>
          <w:color w:val="333333"/>
          <w:sz w:val="4"/>
          <w:szCs w:val="24"/>
          <w:lang w:eastAsia="en-GB"/>
        </w:rPr>
      </w:pPr>
    </w:p>
    <w:p w:rsidR="001017CF" w:rsidRPr="002406AF" w:rsidRDefault="00803B69" w:rsidP="00826670">
      <w:pPr>
        <w:spacing w:after="0"/>
        <w:rPr>
          <w:b/>
        </w:rPr>
      </w:pPr>
      <w:r w:rsidRPr="002406AF">
        <w:rPr>
          <w:b/>
        </w:rPr>
        <w:t>DÖNTŐ SZEREPET JÁTSZIK-E A CSALÁD A</w:t>
      </w:r>
      <w:r w:rsidR="00671185" w:rsidRPr="002406AF">
        <w:rPr>
          <w:b/>
        </w:rPr>
        <w:t>BBAN, HOGY A KISKAMASZOK</w:t>
      </w:r>
      <w:r w:rsidRPr="002406AF">
        <w:rPr>
          <w:b/>
        </w:rPr>
        <w:t xml:space="preserve"> MEGŐRIZZÉK EGÉSZSÉGES TESTSÚLYUKAT?</w:t>
      </w:r>
      <w:r w:rsidR="00AA59A1" w:rsidRPr="002406AF">
        <w:rPr>
          <w:b/>
          <w:sz w:val="24"/>
        </w:rPr>
        <w:br/>
      </w:r>
      <w:r w:rsidRPr="002406AF">
        <w:rPr>
          <w:b/>
        </w:rPr>
        <w:t>Ezen kérdés megválaszolása a feladata az Európai Közösség alapította I.Family kutatási programnak, melyet 8 európai országban végeznek és az IDEFICS programban részt vett több, mint 16.000 gyermek vizsgálatán alapul.</w:t>
      </w:r>
      <w:r w:rsidR="00633E52" w:rsidRPr="002406AF">
        <w:rPr>
          <w:b/>
        </w:rPr>
        <w:t xml:space="preserve"> </w:t>
      </w:r>
    </w:p>
    <w:p w:rsidR="00DD5C24" w:rsidRPr="002406AF" w:rsidRDefault="00D23B9B" w:rsidP="00826670">
      <w:pPr>
        <w:spacing w:after="0"/>
      </w:pPr>
      <w:r w:rsidRPr="002406AF">
        <w:t>Az Európai Közösség alapította IDEFICS tanulmány kimutatta, hogy a 10 év alatti gyermekeknek, akik rends</w:t>
      </w:r>
      <w:r w:rsidR="002406AF" w:rsidRPr="002406AF">
        <w:t>zeresen családi körben étkeznek</w:t>
      </w:r>
      <w:r w:rsidRPr="002406AF">
        <w:t>, rendezett otthoni körülmények között élnek és jól érzik magukat, 50%-kal kisebb az esélyük arra, hogy túlsúlyosak vagy elhízottak legyenek.</w:t>
      </w:r>
    </w:p>
    <w:p w:rsidR="00AA59A1" w:rsidRPr="002406AF" w:rsidRDefault="002406AF" w:rsidP="00826670">
      <w:pPr>
        <w:spacing w:after="0"/>
      </w:pPr>
      <w:r>
        <w:t>Az IDEFICS tanulmány eredményei alapján</w:t>
      </w:r>
      <w:r w:rsidR="00895379" w:rsidRPr="002406AF">
        <w:t xml:space="preserve"> kiderült jelentős felfedezést, mely a családi élet fontosságára világít rá, ma (2012. október 18.) Palma de Mallorcán, a </w:t>
      </w:r>
      <w:r w:rsidR="00DD5C24" w:rsidRPr="002406AF">
        <w:t>Eu</w:t>
      </w:r>
      <w:r w:rsidR="00895379" w:rsidRPr="002406AF">
        <w:t>ropean Childhood Obesity Group –ECOG (Európai Gyermekkori Elhízás Elleni Társaság) kongresszusán jelentették be.</w:t>
      </w:r>
    </w:p>
    <w:p w:rsidR="00DD5C24" w:rsidRPr="002406AF" w:rsidRDefault="00671185" w:rsidP="00826670">
      <w:pPr>
        <w:spacing w:after="0"/>
      </w:pPr>
      <w:r w:rsidRPr="002406AF">
        <w:t xml:space="preserve">De vajon folytatódik-e ez a kedvező hatás, amikor a gyermekek elérik a “kiskamasz” kort, amikor már nem kisgyermekek, de még nem is nagy tizenévesek – tehát egy olyan időszakban, amikor egyre több külső, étkezést befolyásoló tényező jut fontos szerephez? Ez az egyik kulcskérdés, melyre az I.Family tanulmány hivatott </w:t>
      </w:r>
      <w:r w:rsidR="00A76156" w:rsidRPr="002406AF">
        <w:t>választ adni.</w:t>
      </w:r>
    </w:p>
    <w:p w:rsidR="00AA59A1" w:rsidRPr="002406AF" w:rsidRDefault="008C2C5A" w:rsidP="00826670">
      <w:pPr>
        <w:spacing w:after="0"/>
      </w:pPr>
      <w:r w:rsidRPr="002406AF">
        <w:t xml:space="preserve">Iris Pigeot, az </w:t>
      </w:r>
      <w:r w:rsidR="00633E52" w:rsidRPr="002406AF">
        <w:t xml:space="preserve">IDEFICS </w:t>
      </w:r>
      <w:r w:rsidRPr="002406AF">
        <w:t>és</w:t>
      </w:r>
      <w:r w:rsidR="00633E52" w:rsidRPr="002406AF">
        <w:t xml:space="preserve"> I.Family</w:t>
      </w:r>
      <w:r w:rsidRPr="002406AF">
        <w:t xml:space="preserve"> tanulmányok helyettes koordinátora</w:t>
      </w:r>
      <w:r w:rsidR="00324AE4" w:rsidRPr="002406AF">
        <w:t xml:space="preserve"> </w:t>
      </w:r>
      <w:r w:rsidR="001F582B" w:rsidRPr="002406AF">
        <w:t>(</w:t>
      </w:r>
      <w:r w:rsidRPr="002406AF">
        <w:t>biometriai és epidemiológiai módszerek p</w:t>
      </w:r>
      <w:r w:rsidR="001F582B" w:rsidRPr="002406AF">
        <w:t>rofess</w:t>
      </w:r>
      <w:r w:rsidRPr="002406AF">
        <w:t>z</w:t>
      </w:r>
      <w:r w:rsidR="001F582B" w:rsidRPr="002406AF">
        <w:t>or</w:t>
      </w:r>
      <w:r w:rsidRPr="002406AF">
        <w:t xml:space="preserve">a, BIPS – Epidemiológiai és Megelőzést Kutató Intézet, Bréma, Németország) ma említette az ECOG-on: </w:t>
      </w:r>
      <w:r w:rsidR="00DD5C24" w:rsidRPr="002406AF">
        <w:t xml:space="preserve"> “</w:t>
      </w:r>
      <w:r w:rsidR="000D0660" w:rsidRPr="002406AF">
        <w:t>A 10 év alatti gyermekek még teljesen részt vesznek a családi életben, különösen abban, hogy családi egységként étkezzenek, és ez, ha egy általános jó közérzettel társul, 50%-kal csökkenti annak a veszélyét, hogy túlsúlyosak vagy elhízottak legyenek. A támogató és meleg családi háttér tapasztalata számukra döntő tényező abban, hogy megőrizzék egészséges testsúlyukat.”</w:t>
      </w:r>
      <w:r w:rsidR="00AA59A1" w:rsidRPr="002406AF">
        <w:t xml:space="preserve"> </w:t>
      </w:r>
    </w:p>
    <w:p w:rsidR="00DD5C24" w:rsidRPr="002406AF" w:rsidRDefault="00AA59A1" w:rsidP="00826670">
      <w:pPr>
        <w:spacing w:after="0"/>
      </w:pPr>
      <w:r w:rsidRPr="002406AF">
        <w:t>“</w:t>
      </w:r>
      <w:r w:rsidR="00084A06" w:rsidRPr="002406AF">
        <w:t>Ezt a feltűnő és jelentős hatást az IDEFICS tanulmány adatai megerősítették, mely 8 európai országból származó 16.000 gyermek vizsgálatán alapult.</w:t>
      </w:r>
      <w:r w:rsidRPr="002406AF">
        <w:t>”</w:t>
      </w:r>
    </w:p>
    <w:p w:rsidR="00DD5C24" w:rsidRPr="002406AF" w:rsidRDefault="00084A06" w:rsidP="00826670">
      <w:pPr>
        <w:spacing w:after="0"/>
      </w:pPr>
      <w:r w:rsidRPr="002406AF">
        <w:t>“Amit az I.Family tanulmányban e</w:t>
      </w:r>
      <w:r w:rsidR="002406AF">
        <w:t xml:space="preserve">zt a 16.000 gyermeket a követjük </w:t>
      </w:r>
      <w:r w:rsidRPr="002406AF">
        <w:t>-</w:t>
      </w:r>
      <w:r w:rsidR="00C1227A">
        <w:t xml:space="preserve"> </w:t>
      </w:r>
      <w:r w:rsidRPr="002406AF">
        <w:t xml:space="preserve">folytatta Pigeot- hogy lássuk, folytatódik-e a támogató családi háttér szerepe ezen jelentős hatást illetően, ha a gyermekek kiskamaszokká válnak, </w:t>
      </w:r>
      <w:r w:rsidR="00B619D9" w:rsidRPr="002406AF">
        <w:t>vagy átveszik a befolyásoló szerepet a kortársak szokásai, esetleg a környezeti tényezők hatása növekszik meg.”</w:t>
      </w:r>
      <w:r w:rsidR="00DD5C24" w:rsidRPr="002406AF">
        <w:t xml:space="preserve"> </w:t>
      </w:r>
    </w:p>
    <w:p w:rsidR="001017CF" w:rsidRPr="002406AF" w:rsidRDefault="00633E52" w:rsidP="00826670">
      <w:pPr>
        <w:spacing w:after="0"/>
      </w:pPr>
      <w:r w:rsidRPr="002406AF">
        <w:t>“</w:t>
      </w:r>
      <w:r w:rsidR="00595A3E" w:rsidRPr="002406AF">
        <w:t xml:space="preserve">Az </w:t>
      </w:r>
      <w:r w:rsidRPr="002406AF">
        <w:t>IDEFICS</w:t>
      </w:r>
      <w:r w:rsidR="00595A3E" w:rsidRPr="002406AF">
        <w:t xml:space="preserve"> tanulmányból egyértelműen kiderült, hogy a gyermek érzelmi jólléte, önbecsülése, családi-és szociális kapcsolatai kulcsszerepet játszanak az egészséges testsúly megőrzésében. Az I.Family megpróbálja felderíteni, hogy meddig számít </w:t>
      </w:r>
      <w:r w:rsidR="007B6305" w:rsidRPr="002406AF">
        <w:t xml:space="preserve">a családi egység </w:t>
      </w:r>
      <w:r w:rsidR="00595A3E" w:rsidRPr="002406AF">
        <w:t xml:space="preserve">az egyik </w:t>
      </w:r>
      <w:r w:rsidR="007B6305" w:rsidRPr="002406AF">
        <w:t xml:space="preserve">– vagy inkább “A” - </w:t>
      </w:r>
      <w:r w:rsidR="00595A3E" w:rsidRPr="002406AF">
        <w:t>döntő tényezőnek</w:t>
      </w:r>
      <w:r w:rsidR="007B6305" w:rsidRPr="002406AF">
        <w:t xml:space="preserve"> abban, hogy támogassa az európai “kiskamaszokat” az elhízással szemben vívott küzdelemben.”</w:t>
      </w:r>
      <w:r w:rsidRPr="002406AF">
        <w:t xml:space="preserve"> </w:t>
      </w:r>
    </w:p>
    <w:p w:rsidR="001017CF" w:rsidRPr="002406AF" w:rsidRDefault="001017CF" w:rsidP="00826670">
      <w:pPr>
        <w:spacing w:before="100" w:beforeAutospacing="1" w:after="0" w:line="240" w:lineRule="auto"/>
        <w:jc w:val="both"/>
        <w:rPr>
          <w:sz w:val="24"/>
          <w:szCs w:val="24"/>
          <w:lang w:eastAsia="en-GB"/>
        </w:rPr>
      </w:pPr>
      <w:r w:rsidRPr="002406AF">
        <w:rPr>
          <w:sz w:val="24"/>
          <w:szCs w:val="24"/>
          <w:lang w:eastAsia="en-GB"/>
        </w:rPr>
        <w:tab/>
        <w:t xml:space="preserve">                   </w:t>
      </w:r>
      <w:r w:rsidR="00324AE4" w:rsidRPr="002406AF">
        <w:rPr>
          <w:sz w:val="24"/>
          <w:szCs w:val="24"/>
          <w:lang w:eastAsia="en-GB"/>
        </w:rPr>
        <w:t xml:space="preserve">                                                                                                 </w:t>
      </w:r>
      <w:r w:rsidRPr="002406AF">
        <w:rPr>
          <w:sz w:val="24"/>
          <w:szCs w:val="24"/>
          <w:lang w:eastAsia="en-GB"/>
        </w:rPr>
        <w:t xml:space="preserve"> </w:t>
      </w:r>
    </w:p>
    <w:p w:rsidR="00324AE4" w:rsidRPr="002406AF" w:rsidRDefault="00AD0D16" w:rsidP="00826670">
      <w:pPr>
        <w:shd w:val="clear" w:color="auto" w:fill="FFFFFF"/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2406AF">
        <w:rPr>
          <w:rFonts w:asciiTheme="minorHAnsi" w:hAnsiTheme="minorHAnsi" w:cstheme="minorHAnsi"/>
          <w:b/>
          <w:sz w:val="20"/>
          <w:szCs w:val="20"/>
        </w:rPr>
        <w:t xml:space="preserve">Elérhetőség interjú céljára: </w:t>
      </w:r>
      <w:r w:rsidR="00324AE4" w:rsidRPr="002406AF">
        <w:rPr>
          <w:rFonts w:asciiTheme="minorHAnsi" w:hAnsiTheme="minorHAnsi" w:cstheme="minorHAnsi"/>
          <w:b/>
          <w:sz w:val="20"/>
          <w:szCs w:val="20"/>
        </w:rPr>
        <w:t xml:space="preserve"> Professor Iris Pigeot </w:t>
      </w:r>
      <w:r w:rsidRPr="002406AF">
        <w:rPr>
          <w:rFonts w:asciiTheme="minorHAnsi" w:hAnsiTheme="minorHAnsi" w:cstheme="minorHAnsi"/>
          <w:b/>
          <w:sz w:val="20"/>
          <w:szCs w:val="20"/>
        </w:rPr>
        <w:t xml:space="preserve">(helyettes project </w:t>
      </w:r>
      <w:r w:rsidR="00C1227A">
        <w:rPr>
          <w:rFonts w:asciiTheme="minorHAnsi" w:hAnsiTheme="minorHAnsi" w:cstheme="minorHAnsi"/>
          <w:b/>
          <w:sz w:val="20"/>
          <w:szCs w:val="20"/>
        </w:rPr>
        <w:t>koordiná</w:t>
      </w:r>
      <w:r w:rsidRPr="002406AF">
        <w:rPr>
          <w:rFonts w:asciiTheme="minorHAnsi" w:hAnsiTheme="minorHAnsi" w:cstheme="minorHAnsi"/>
          <w:b/>
          <w:sz w:val="20"/>
          <w:szCs w:val="20"/>
        </w:rPr>
        <w:t>tor)</w:t>
      </w:r>
      <w:r w:rsidR="00324AE4" w:rsidRPr="002406AF">
        <w:rPr>
          <w:rFonts w:asciiTheme="minorHAnsi" w:hAnsiTheme="minorHAnsi" w:cstheme="minorHAnsi"/>
          <w:b/>
          <w:sz w:val="20"/>
          <w:szCs w:val="20"/>
        </w:rPr>
        <w:br/>
      </w:r>
      <w:r w:rsidRPr="002406AF">
        <w:rPr>
          <w:rFonts w:asciiTheme="minorHAnsi" w:hAnsiTheme="minorHAnsi" w:cstheme="minorHAnsi"/>
          <w:sz w:val="20"/>
          <w:szCs w:val="20"/>
        </w:rPr>
        <w:t>A bejelentkezéshez és további média információhoz</w:t>
      </w:r>
      <w:r w:rsidR="00324AE4" w:rsidRPr="002406AF">
        <w:rPr>
          <w:rFonts w:asciiTheme="minorHAnsi" w:hAnsiTheme="minorHAnsi" w:cstheme="minorHAnsi"/>
          <w:sz w:val="20"/>
          <w:szCs w:val="20"/>
        </w:rPr>
        <w:t xml:space="preserve"> </w:t>
      </w:r>
      <w:r w:rsidRPr="002406AF">
        <w:rPr>
          <w:rFonts w:asciiTheme="minorHAnsi" w:hAnsiTheme="minorHAnsi" w:cstheme="minorHAnsi"/>
          <w:sz w:val="20"/>
          <w:szCs w:val="20"/>
        </w:rPr>
        <w:t xml:space="preserve">lépjen kapcsolatba </w:t>
      </w:r>
      <w:r w:rsidR="00324AE4" w:rsidRPr="002406AF">
        <w:rPr>
          <w:rFonts w:asciiTheme="minorHAnsi" w:hAnsiTheme="minorHAnsi" w:cstheme="minorHAnsi"/>
          <w:sz w:val="20"/>
          <w:szCs w:val="20"/>
        </w:rPr>
        <w:t>Rhonda Smith</w:t>
      </w:r>
      <w:r w:rsidRPr="002406AF">
        <w:rPr>
          <w:rFonts w:asciiTheme="minorHAnsi" w:hAnsiTheme="minorHAnsi" w:cstheme="minorHAnsi"/>
          <w:sz w:val="20"/>
          <w:szCs w:val="20"/>
        </w:rPr>
        <w:t>-el</w:t>
      </w:r>
      <w:r w:rsidR="00A6388D">
        <w:rPr>
          <w:rFonts w:asciiTheme="minorHAnsi" w:hAnsiTheme="minorHAnsi" w:cstheme="minorHAnsi"/>
          <w:sz w:val="20"/>
          <w:szCs w:val="20"/>
        </w:rPr>
        <w:t xml:space="preserve"> </w:t>
      </w:r>
      <w:r w:rsidR="00A6388D" w:rsidRPr="00A6388D">
        <w:rPr>
          <w:rFonts w:asciiTheme="minorHAnsi" w:hAnsiTheme="minorHAnsi" w:cstheme="minorHAnsi"/>
          <w:sz w:val="20"/>
          <w:szCs w:val="20"/>
        </w:rPr>
        <w:t>a</w:t>
      </w:r>
      <w:r w:rsidR="00324AE4" w:rsidRPr="00A6388D">
        <w:rPr>
          <w:rFonts w:asciiTheme="minorHAnsi" w:hAnsiTheme="minorHAnsi" w:cstheme="minorHAnsi"/>
          <w:sz w:val="20"/>
          <w:szCs w:val="20"/>
        </w:rPr>
        <w:t xml:space="preserve"> Minerva</w:t>
      </w:r>
      <w:r w:rsidR="00C1227A">
        <w:rPr>
          <w:rFonts w:asciiTheme="minorHAnsi" w:hAnsiTheme="minorHAnsi" w:cstheme="minorHAnsi"/>
          <w:sz w:val="20"/>
          <w:szCs w:val="20"/>
        </w:rPr>
        <w:t>-</w:t>
      </w:r>
      <w:r w:rsidR="00A6388D">
        <w:rPr>
          <w:rFonts w:asciiTheme="minorHAnsi" w:hAnsiTheme="minorHAnsi" w:cstheme="minorHAnsi"/>
          <w:sz w:val="20"/>
          <w:szCs w:val="20"/>
        </w:rPr>
        <w:t xml:space="preserve">tól </w:t>
      </w:r>
      <w:r w:rsidRPr="002406AF">
        <w:rPr>
          <w:rFonts w:asciiTheme="minorHAnsi" w:hAnsiTheme="minorHAnsi" w:cstheme="minorHAnsi"/>
          <w:sz w:val="20"/>
          <w:szCs w:val="20"/>
        </w:rPr>
        <w:t>a</w:t>
      </w:r>
      <w:r w:rsidR="00324AE4" w:rsidRPr="002406AF">
        <w:rPr>
          <w:rFonts w:asciiTheme="minorHAnsi" w:hAnsiTheme="minorHAnsi" w:cstheme="minorHAnsi"/>
          <w:sz w:val="20"/>
          <w:szCs w:val="20"/>
        </w:rPr>
        <w:t xml:space="preserve"> +44(0)7887-714957</w:t>
      </w:r>
      <w:r w:rsidRPr="002406AF">
        <w:rPr>
          <w:rFonts w:asciiTheme="minorHAnsi" w:hAnsiTheme="minorHAnsi" w:cstheme="minorHAnsi"/>
          <w:sz w:val="20"/>
          <w:szCs w:val="20"/>
        </w:rPr>
        <w:t xml:space="preserve"> telefonszámon.</w:t>
      </w:r>
      <w:r w:rsidR="00324AE4" w:rsidRPr="002406AF">
        <w:rPr>
          <w:rFonts w:asciiTheme="minorHAnsi" w:hAnsiTheme="minorHAnsi" w:cstheme="minorHAnsi"/>
          <w:sz w:val="20"/>
          <w:szCs w:val="20"/>
        </w:rPr>
        <w:t xml:space="preserve"> </w:t>
      </w:r>
    </w:p>
    <w:p w:rsidR="00A0330C" w:rsidRDefault="00A0330C">
      <w:pPr>
        <w:spacing w:after="0" w:line="240" w:lineRule="auto"/>
        <w:rPr>
          <w:b/>
          <w:bCs/>
          <w:sz w:val="24"/>
          <w:szCs w:val="40"/>
          <w:u w:val="single"/>
          <w:lang w:eastAsia="en-GB"/>
        </w:rPr>
      </w:pPr>
      <w:r>
        <w:rPr>
          <w:b/>
          <w:bCs/>
          <w:sz w:val="24"/>
          <w:szCs w:val="40"/>
          <w:u w:val="single"/>
          <w:lang w:eastAsia="en-GB"/>
        </w:rPr>
        <w:br w:type="page"/>
      </w:r>
    </w:p>
    <w:p w:rsidR="00324AE4" w:rsidRPr="002406AF" w:rsidRDefault="00324AE4" w:rsidP="00826670">
      <w:pPr>
        <w:shd w:val="clear" w:color="auto" w:fill="FFFFFF"/>
        <w:spacing w:after="0" w:line="240" w:lineRule="auto"/>
        <w:rPr>
          <w:b/>
          <w:bCs/>
          <w:sz w:val="24"/>
          <w:szCs w:val="40"/>
          <w:u w:val="single"/>
          <w:lang w:eastAsia="en-GB"/>
        </w:rPr>
      </w:pPr>
    </w:p>
    <w:p w:rsidR="00324AE4" w:rsidRPr="002406AF" w:rsidRDefault="00103CF5" w:rsidP="00324AE4">
      <w:pPr>
        <w:shd w:val="clear" w:color="auto" w:fill="FFFFFF"/>
        <w:spacing w:after="0" w:line="240" w:lineRule="auto"/>
        <w:rPr>
          <w:b/>
          <w:bCs/>
          <w:sz w:val="24"/>
          <w:szCs w:val="40"/>
          <w:u w:val="single"/>
          <w:lang w:eastAsia="en-GB"/>
        </w:rPr>
      </w:pPr>
      <w:r w:rsidRPr="002406AF">
        <w:rPr>
          <w:b/>
          <w:bCs/>
          <w:sz w:val="24"/>
          <w:szCs w:val="40"/>
          <w:u w:val="single"/>
          <w:lang w:eastAsia="en-GB"/>
        </w:rPr>
        <w:t>Megjegyzés a szerkesztőknek</w:t>
      </w:r>
      <w:r w:rsidR="005172C5" w:rsidRPr="002406AF">
        <w:rPr>
          <w:b/>
          <w:bCs/>
          <w:sz w:val="24"/>
          <w:szCs w:val="40"/>
          <w:u w:val="single"/>
          <w:lang w:eastAsia="en-GB"/>
        </w:rPr>
        <w:t xml:space="preserve">: </w:t>
      </w:r>
      <w:r w:rsidR="00C366DC" w:rsidRPr="002406AF">
        <w:rPr>
          <w:b/>
          <w:bCs/>
          <w:sz w:val="24"/>
          <w:szCs w:val="40"/>
          <w:u w:val="single"/>
          <w:lang w:eastAsia="en-GB"/>
        </w:rPr>
        <w:br/>
      </w:r>
    </w:p>
    <w:p w:rsidR="008E76A9" w:rsidRPr="002406AF" w:rsidRDefault="00CC47C5" w:rsidP="00C366DC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2406AF">
        <w:rPr>
          <w:rFonts w:asciiTheme="minorHAnsi" w:hAnsiTheme="minorHAnsi" w:cstheme="minorHAnsi"/>
          <w:sz w:val="20"/>
        </w:rPr>
        <w:t xml:space="preserve">Az I.Family tanulmány egy, az Európai </w:t>
      </w:r>
      <w:r w:rsidR="002406AF">
        <w:rPr>
          <w:rFonts w:asciiTheme="minorHAnsi" w:hAnsiTheme="minorHAnsi" w:cstheme="minorHAnsi"/>
          <w:sz w:val="20"/>
        </w:rPr>
        <w:t>Közösség 7-es keretprogramjai közé tartozik</w:t>
      </w:r>
      <w:r w:rsidRPr="002406AF">
        <w:rPr>
          <w:rFonts w:asciiTheme="minorHAnsi" w:hAnsiTheme="minorHAnsi" w:cstheme="minorHAnsi"/>
          <w:sz w:val="20"/>
        </w:rPr>
        <w:t xml:space="preserve">, mely 2012 márciusa és 2017 februárja között </w:t>
      </w:r>
      <w:r w:rsidR="002406AF">
        <w:rPr>
          <w:rFonts w:asciiTheme="minorHAnsi" w:hAnsiTheme="minorHAnsi" w:cstheme="minorHAnsi"/>
          <w:sz w:val="20"/>
        </w:rPr>
        <w:t>zajlik</w:t>
      </w:r>
      <w:r w:rsidRPr="002406AF">
        <w:rPr>
          <w:rFonts w:asciiTheme="minorHAnsi" w:hAnsiTheme="minorHAnsi" w:cstheme="minorHAnsi"/>
          <w:sz w:val="20"/>
        </w:rPr>
        <w:t xml:space="preserve">. 11 országból 17 partnerközponttal, és 8 európai országból - Németország, Olaszország, Svédország, Magyarország, Ciprus, Észtország, Spanyolország, </w:t>
      </w:r>
      <w:r w:rsidR="008E76A9" w:rsidRPr="002406AF">
        <w:rPr>
          <w:rFonts w:asciiTheme="minorHAnsi" w:hAnsiTheme="minorHAnsi" w:cstheme="minorHAnsi"/>
          <w:sz w:val="20"/>
        </w:rPr>
        <w:t>Belgium</w:t>
      </w:r>
      <w:r w:rsidR="00EF45C7">
        <w:rPr>
          <w:rFonts w:asciiTheme="minorHAnsi" w:hAnsiTheme="minorHAnsi" w:cstheme="minorHAnsi"/>
          <w:sz w:val="20"/>
        </w:rPr>
        <w:t>- származó kohorssz</w:t>
      </w:r>
      <w:r w:rsidRPr="002406AF">
        <w:rPr>
          <w:rFonts w:asciiTheme="minorHAnsi" w:hAnsiTheme="minorHAnsi" w:cstheme="minorHAnsi"/>
          <w:sz w:val="20"/>
        </w:rPr>
        <w:t>al dolgozunk</w:t>
      </w:r>
      <w:r w:rsidR="008E76A9" w:rsidRPr="002406AF">
        <w:rPr>
          <w:rFonts w:asciiTheme="minorHAnsi" w:hAnsiTheme="minorHAnsi" w:cstheme="minorHAnsi"/>
          <w:sz w:val="20"/>
        </w:rPr>
        <w:t>.</w:t>
      </w:r>
    </w:p>
    <w:p w:rsidR="008E76A9" w:rsidRPr="002406AF" w:rsidRDefault="008E76A9" w:rsidP="008E76A9">
      <w:pPr>
        <w:pStyle w:val="ListParagraph"/>
        <w:shd w:val="clear" w:color="auto" w:fill="FFFFFF"/>
        <w:spacing w:after="0" w:line="240" w:lineRule="auto"/>
        <w:ind w:left="360"/>
        <w:rPr>
          <w:rFonts w:asciiTheme="minorHAnsi" w:hAnsiTheme="minorHAnsi" w:cstheme="minorHAnsi"/>
          <w:b/>
          <w:sz w:val="20"/>
          <w:szCs w:val="20"/>
        </w:rPr>
      </w:pPr>
    </w:p>
    <w:p w:rsidR="008E76A9" w:rsidRPr="002406AF" w:rsidRDefault="00CC47C5" w:rsidP="00C366DC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406AF">
        <w:rPr>
          <w:rFonts w:asciiTheme="minorHAnsi" w:hAnsiTheme="minorHAnsi" w:cstheme="minorHAnsi"/>
          <w:sz w:val="20"/>
        </w:rPr>
        <w:t>A tanulmány két stratégiai célja:</w:t>
      </w:r>
    </w:p>
    <w:p w:rsidR="000C134A" w:rsidRPr="002406AF" w:rsidRDefault="00CC47C5" w:rsidP="008E76A9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Theme="minorHAnsi" w:hAnsiTheme="minorHAnsi" w:cstheme="minorHAnsi"/>
          <w:sz w:val="20"/>
        </w:rPr>
      </w:pPr>
      <w:r w:rsidRPr="002406AF">
        <w:rPr>
          <w:rFonts w:asciiTheme="minorHAnsi" w:hAnsiTheme="minorHAnsi" w:cstheme="minorHAnsi"/>
          <w:sz w:val="20"/>
        </w:rPr>
        <w:t xml:space="preserve">hogy megértsük az egészséges ételek fogyasztásával szembeni gátló és az a felé </w:t>
      </w:r>
      <w:r w:rsidR="006255A4" w:rsidRPr="002406AF">
        <w:rPr>
          <w:rFonts w:asciiTheme="minorHAnsi" w:hAnsiTheme="minorHAnsi" w:cstheme="minorHAnsi"/>
          <w:sz w:val="20"/>
        </w:rPr>
        <w:t xml:space="preserve">irányító </w:t>
      </w:r>
      <w:r w:rsidRPr="002406AF">
        <w:rPr>
          <w:rFonts w:asciiTheme="minorHAnsi" w:hAnsiTheme="minorHAnsi" w:cstheme="minorHAnsi"/>
          <w:sz w:val="20"/>
        </w:rPr>
        <w:t>tényezők kölcsönhatását</w:t>
      </w:r>
    </w:p>
    <w:p w:rsidR="008E76A9" w:rsidRPr="002406AF" w:rsidRDefault="006255A4" w:rsidP="008E76A9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406AF">
        <w:rPr>
          <w:rFonts w:asciiTheme="minorHAnsi" w:hAnsiTheme="minorHAnsi" w:cstheme="minorHAnsi"/>
          <w:sz w:val="20"/>
        </w:rPr>
        <w:t>hogy kifejlesszünk és terjesszünk olyan stratégiákat, melyek az egészséges étkezés felé irányuló változásokat indítanak el az európai fogyasztók, különösen a serdülők és szüleik körében.</w:t>
      </w:r>
      <w:r w:rsidR="008E76A9" w:rsidRPr="002406AF">
        <w:rPr>
          <w:rFonts w:asciiTheme="minorHAnsi" w:hAnsiTheme="minorHAnsi" w:cstheme="minorHAnsi"/>
          <w:sz w:val="20"/>
        </w:rPr>
        <w:t xml:space="preserve"> </w:t>
      </w:r>
    </w:p>
    <w:p w:rsidR="008E76A9" w:rsidRPr="002406AF" w:rsidRDefault="008E76A9" w:rsidP="008E76A9">
      <w:pPr>
        <w:shd w:val="clear" w:color="auto" w:fill="FFFFFF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8E76A9" w:rsidRPr="002406AF" w:rsidRDefault="006255A4" w:rsidP="008E76A9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406AF">
        <w:rPr>
          <w:rFonts w:asciiTheme="minorHAnsi" w:hAnsiTheme="minorHAnsi" w:cstheme="minorHAnsi"/>
          <w:sz w:val="20"/>
          <w:szCs w:val="20"/>
        </w:rPr>
        <w:t>Az  I.Family tanulmány újra megvizsgálja azokat a családokat, melyek részt vettek az IDEFICS tanulmányban, amikor a gyermekek még 10 év alattiak voltak, de mostanra beléptek a serdülő- “kiskamasz”- korba. Így megállapíthatjuk majd, mely családok tértek át az egészséges étkezésre és melyek nem. Az I.Family átfogó megközelítést ad erről</w:t>
      </w:r>
      <w:r w:rsidR="00992EFD" w:rsidRPr="002406AF">
        <w:rPr>
          <w:rFonts w:asciiTheme="minorHAnsi" w:hAnsiTheme="minorHAnsi" w:cstheme="minorHAnsi"/>
          <w:sz w:val="20"/>
          <w:szCs w:val="20"/>
        </w:rPr>
        <w:t xml:space="preserve"> azzal, hogy egyaránt vizsgál biológiai, viselkedési, szociális és környezeti tényezőket, melyek a gyermek felnőtté válása közben az étkezési szokásait alakítják.</w:t>
      </w:r>
      <w:r w:rsidR="008E76A9" w:rsidRPr="002406AF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06E03" w:rsidRPr="002406AF" w:rsidRDefault="00706E03" w:rsidP="00706E03">
      <w:pPr>
        <w:pStyle w:val="ListParagraph"/>
        <w:shd w:val="clear" w:color="auto" w:fill="FFFFFF"/>
        <w:spacing w:after="0" w:line="240" w:lineRule="auto"/>
        <w:ind w:left="360"/>
        <w:rPr>
          <w:rFonts w:asciiTheme="minorHAnsi" w:hAnsiTheme="minorHAnsi" w:cstheme="minorHAnsi"/>
          <w:sz w:val="20"/>
          <w:szCs w:val="20"/>
        </w:rPr>
      </w:pPr>
    </w:p>
    <w:p w:rsidR="00706E03" w:rsidRPr="002406AF" w:rsidRDefault="00992EFD" w:rsidP="008E76A9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2406AF">
        <w:rPr>
          <w:rFonts w:asciiTheme="minorHAnsi" w:hAnsiTheme="minorHAnsi" w:cstheme="minorHAnsi"/>
          <w:b/>
          <w:sz w:val="20"/>
          <w:szCs w:val="20"/>
        </w:rPr>
        <w:t>I Family partnerek</w:t>
      </w:r>
      <w:r w:rsidR="00706E03" w:rsidRPr="002406AF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706E03" w:rsidRPr="002406AF" w:rsidRDefault="00706E03" w:rsidP="00706E03">
      <w:pPr>
        <w:shd w:val="clear" w:color="auto" w:fill="FFFFFF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10"/>
        <w:gridCol w:w="2268"/>
        <w:gridCol w:w="2738"/>
      </w:tblGrid>
      <w:tr w:rsidR="00706E03" w:rsidRPr="00A6388D" w:rsidTr="00826670">
        <w:tc>
          <w:tcPr>
            <w:tcW w:w="3510" w:type="dxa"/>
            <w:shd w:val="clear" w:color="auto" w:fill="BFBFBF" w:themeFill="background1" w:themeFillShade="BF"/>
          </w:tcPr>
          <w:p w:rsidR="00706E03" w:rsidRPr="00826670" w:rsidRDefault="00724BDF" w:rsidP="002406AF">
            <w:pPr>
              <w:spacing w:before="60" w:after="60"/>
              <w:rPr>
                <w:rStyle w:val="Emphasis"/>
                <w:b/>
                <w:sz w:val="24"/>
                <w:szCs w:val="24"/>
              </w:rPr>
            </w:pPr>
            <w:r w:rsidRPr="00826670">
              <w:rPr>
                <w:rStyle w:val="Emphasis"/>
                <w:b/>
                <w:sz w:val="24"/>
                <w:szCs w:val="24"/>
              </w:rPr>
              <w:t>Résztvevő intézetek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706E03" w:rsidRPr="00826670" w:rsidRDefault="00724BDF" w:rsidP="002406AF">
            <w:pPr>
              <w:spacing w:before="60" w:after="60"/>
              <w:rPr>
                <w:rStyle w:val="Emphasis"/>
                <w:b/>
                <w:sz w:val="24"/>
                <w:szCs w:val="24"/>
              </w:rPr>
            </w:pPr>
            <w:r w:rsidRPr="00826670">
              <w:rPr>
                <w:rStyle w:val="Emphasis"/>
                <w:b/>
                <w:sz w:val="24"/>
                <w:szCs w:val="24"/>
              </w:rPr>
              <w:t>Vezető kutató(k)</w:t>
            </w:r>
          </w:p>
        </w:tc>
        <w:tc>
          <w:tcPr>
            <w:tcW w:w="2738" w:type="dxa"/>
            <w:shd w:val="clear" w:color="auto" w:fill="BFBFBF" w:themeFill="background1" w:themeFillShade="BF"/>
          </w:tcPr>
          <w:p w:rsidR="00706E03" w:rsidRPr="00826670" w:rsidRDefault="00724BDF" w:rsidP="00724BDF">
            <w:pPr>
              <w:tabs>
                <w:tab w:val="center" w:pos="1261"/>
              </w:tabs>
              <w:spacing w:before="60" w:after="60"/>
              <w:rPr>
                <w:rStyle w:val="Emphasis"/>
                <w:b/>
                <w:sz w:val="24"/>
                <w:szCs w:val="24"/>
              </w:rPr>
            </w:pPr>
            <w:r w:rsidRPr="00826670">
              <w:rPr>
                <w:rStyle w:val="Emphasis"/>
                <w:b/>
                <w:sz w:val="24"/>
                <w:szCs w:val="24"/>
              </w:rPr>
              <w:t>Fő feladatkör</w:t>
            </w:r>
            <w:r w:rsidRPr="00826670">
              <w:rPr>
                <w:rStyle w:val="Emphasis"/>
                <w:b/>
                <w:sz w:val="24"/>
                <w:szCs w:val="24"/>
              </w:rPr>
              <w:tab/>
            </w:r>
          </w:p>
        </w:tc>
      </w:tr>
      <w:tr w:rsidR="00706E03" w:rsidRPr="00A6388D" w:rsidTr="002406AF">
        <w:tc>
          <w:tcPr>
            <w:tcW w:w="3510" w:type="dxa"/>
          </w:tcPr>
          <w:p w:rsidR="00706E03" w:rsidRPr="00A6388D" w:rsidRDefault="00724BDF" w:rsidP="002406AF">
            <w:pPr>
              <w:spacing w:before="60" w:after="60"/>
              <w:rPr>
                <w:sz w:val="24"/>
                <w:szCs w:val="24"/>
              </w:rPr>
            </w:pPr>
            <w:r w:rsidRPr="00A6388D">
              <w:rPr>
                <w:sz w:val="24"/>
                <w:szCs w:val="24"/>
              </w:rPr>
              <w:t>Brémai Egyetem, Németország</w:t>
            </w:r>
          </w:p>
        </w:tc>
        <w:tc>
          <w:tcPr>
            <w:tcW w:w="2268" w:type="dxa"/>
          </w:tcPr>
          <w:p w:rsidR="00706E03" w:rsidRPr="00A6388D" w:rsidRDefault="00706E03" w:rsidP="002406AF">
            <w:pPr>
              <w:spacing w:before="60" w:after="60"/>
              <w:rPr>
                <w:sz w:val="24"/>
                <w:szCs w:val="24"/>
              </w:rPr>
            </w:pPr>
            <w:r w:rsidRPr="00A6388D">
              <w:rPr>
                <w:sz w:val="24"/>
                <w:szCs w:val="24"/>
              </w:rPr>
              <w:t>Wolfgang Ahrens</w:t>
            </w:r>
          </w:p>
        </w:tc>
        <w:tc>
          <w:tcPr>
            <w:tcW w:w="2738" w:type="dxa"/>
          </w:tcPr>
          <w:p w:rsidR="00706E03" w:rsidRPr="00A6388D" w:rsidRDefault="00706E03" w:rsidP="002406AF">
            <w:pPr>
              <w:spacing w:before="60" w:after="60"/>
              <w:rPr>
                <w:sz w:val="24"/>
                <w:szCs w:val="24"/>
              </w:rPr>
            </w:pPr>
            <w:r w:rsidRPr="00A6388D">
              <w:rPr>
                <w:sz w:val="24"/>
                <w:szCs w:val="24"/>
              </w:rPr>
              <w:t>Pro</w:t>
            </w:r>
            <w:r w:rsidR="00724BDF" w:rsidRPr="00A6388D">
              <w:rPr>
                <w:sz w:val="24"/>
                <w:szCs w:val="24"/>
              </w:rPr>
              <w:t>jekt koordinátor</w:t>
            </w:r>
          </w:p>
        </w:tc>
      </w:tr>
      <w:tr w:rsidR="00706E03" w:rsidRPr="00A6388D" w:rsidTr="002406AF">
        <w:tc>
          <w:tcPr>
            <w:tcW w:w="3510" w:type="dxa"/>
          </w:tcPr>
          <w:p w:rsidR="00706E03" w:rsidRPr="00A6388D" w:rsidRDefault="00706E03" w:rsidP="002406AF">
            <w:pPr>
              <w:spacing w:before="60" w:after="60"/>
              <w:rPr>
                <w:sz w:val="24"/>
                <w:szCs w:val="24"/>
              </w:rPr>
            </w:pPr>
            <w:r w:rsidRPr="00A6388D">
              <w:rPr>
                <w:sz w:val="24"/>
                <w:szCs w:val="24"/>
              </w:rPr>
              <w:t xml:space="preserve">BIPS – </w:t>
            </w:r>
            <w:r w:rsidR="00724BDF" w:rsidRPr="00A6388D">
              <w:rPr>
                <w:sz w:val="24"/>
                <w:szCs w:val="24"/>
              </w:rPr>
              <w:t>Epidemiológiai és Megelőzést Kutató Intézet</w:t>
            </w:r>
            <w:r w:rsidR="001D7DA7" w:rsidRPr="00A6388D">
              <w:rPr>
                <w:sz w:val="24"/>
                <w:szCs w:val="24"/>
              </w:rPr>
              <w:t xml:space="preserve"> GmbH</w:t>
            </w:r>
            <w:r w:rsidR="00724BDF" w:rsidRPr="00A6388D">
              <w:rPr>
                <w:sz w:val="24"/>
                <w:szCs w:val="24"/>
              </w:rPr>
              <w:t>, Bréma, Németország</w:t>
            </w:r>
          </w:p>
        </w:tc>
        <w:tc>
          <w:tcPr>
            <w:tcW w:w="2268" w:type="dxa"/>
          </w:tcPr>
          <w:p w:rsidR="00706E03" w:rsidRPr="00A6388D" w:rsidRDefault="00706E03" w:rsidP="002406AF">
            <w:pPr>
              <w:spacing w:before="60" w:after="60"/>
              <w:rPr>
                <w:sz w:val="24"/>
                <w:szCs w:val="24"/>
              </w:rPr>
            </w:pPr>
            <w:r w:rsidRPr="00A6388D">
              <w:rPr>
                <w:sz w:val="24"/>
                <w:szCs w:val="24"/>
              </w:rPr>
              <w:t>Iris Pigeot</w:t>
            </w:r>
          </w:p>
        </w:tc>
        <w:tc>
          <w:tcPr>
            <w:tcW w:w="2738" w:type="dxa"/>
          </w:tcPr>
          <w:p w:rsidR="00706E03" w:rsidRPr="00A6388D" w:rsidRDefault="001D7DA7" w:rsidP="002406AF">
            <w:pPr>
              <w:spacing w:before="60" w:after="60"/>
              <w:rPr>
                <w:sz w:val="24"/>
                <w:szCs w:val="24"/>
              </w:rPr>
            </w:pPr>
            <w:r w:rsidRPr="00A6388D">
              <w:rPr>
                <w:sz w:val="24"/>
                <w:szCs w:val="24"/>
              </w:rPr>
              <w:t>német partner</w:t>
            </w:r>
            <w:r w:rsidR="00706E03" w:rsidRPr="00A6388D">
              <w:rPr>
                <w:sz w:val="24"/>
                <w:szCs w:val="24"/>
              </w:rPr>
              <w:t>, stat</w:t>
            </w:r>
            <w:r w:rsidR="00724BDF" w:rsidRPr="00A6388D">
              <w:rPr>
                <w:sz w:val="24"/>
                <w:szCs w:val="24"/>
              </w:rPr>
              <w:t>isztika</w:t>
            </w:r>
          </w:p>
        </w:tc>
      </w:tr>
      <w:tr w:rsidR="00706E03" w:rsidRPr="00A6388D" w:rsidTr="002406AF">
        <w:tc>
          <w:tcPr>
            <w:tcW w:w="3510" w:type="dxa"/>
          </w:tcPr>
          <w:p w:rsidR="00706E03" w:rsidRPr="00A6388D" w:rsidRDefault="001D7DA7" w:rsidP="002406AF">
            <w:pPr>
              <w:spacing w:before="60" w:after="60"/>
              <w:rPr>
                <w:sz w:val="24"/>
                <w:szCs w:val="24"/>
              </w:rPr>
            </w:pPr>
            <w:r w:rsidRPr="00A6388D">
              <w:rPr>
                <w:sz w:val="24"/>
                <w:szCs w:val="24"/>
              </w:rPr>
              <w:t>Nemzeti Kutatási Tanács, Élelmiszer Tudományi Intézet, Olaszország</w:t>
            </w:r>
          </w:p>
        </w:tc>
        <w:tc>
          <w:tcPr>
            <w:tcW w:w="2268" w:type="dxa"/>
          </w:tcPr>
          <w:p w:rsidR="00706E03" w:rsidRPr="00A6388D" w:rsidRDefault="00706E03" w:rsidP="002406AF">
            <w:pPr>
              <w:spacing w:before="60" w:after="60"/>
              <w:rPr>
                <w:sz w:val="24"/>
                <w:szCs w:val="24"/>
              </w:rPr>
            </w:pPr>
            <w:r w:rsidRPr="00A6388D">
              <w:rPr>
                <w:sz w:val="24"/>
                <w:szCs w:val="24"/>
              </w:rPr>
              <w:t>Alfonso Siani</w:t>
            </w:r>
          </w:p>
        </w:tc>
        <w:tc>
          <w:tcPr>
            <w:tcW w:w="2738" w:type="dxa"/>
          </w:tcPr>
          <w:p w:rsidR="00706E03" w:rsidRPr="00A6388D" w:rsidRDefault="001D7DA7" w:rsidP="002406AF">
            <w:pPr>
              <w:spacing w:before="60" w:after="60"/>
              <w:rPr>
                <w:sz w:val="24"/>
                <w:szCs w:val="24"/>
              </w:rPr>
            </w:pPr>
            <w:r w:rsidRPr="00A6388D">
              <w:rPr>
                <w:sz w:val="24"/>
                <w:szCs w:val="24"/>
              </w:rPr>
              <w:t>olasz partner, táplálkozási epidemiológia</w:t>
            </w:r>
          </w:p>
        </w:tc>
      </w:tr>
      <w:tr w:rsidR="00706E03" w:rsidRPr="00A6388D" w:rsidTr="002406AF">
        <w:tc>
          <w:tcPr>
            <w:tcW w:w="3510" w:type="dxa"/>
          </w:tcPr>
          <w:p w:rsidR="00706E03" w:rsidRPr="00A6388D" w:rsidRDefault="001D7DA7" w:rsidP="002406AF">
            <w:pPr>
              <w:spacing w:before="60" w:after="60"/>
              <w:rPr>
                <w:sz w:val="24"/>
                <w:szCs w:val="24"/>
              </w:rPr>
            </w:pPr>
            <w:r w:rsidRPr="00A6388D">
              <w:rPr>
                <w:sz w:val="24"/>
                <w:szCs w:val="24"/>
              </w:rPr>
              <w:t>Koppenhágai Üzleti Iskola, Dánia</w:t>
            </w:r>
          </w:p>
        </w:tc>
        <w:tc>
          <w:tcPr>
            <w:tcW w:w="2268" w:type="dxa"/>
          </w:tcPr>
          <w:p w:rsidR="00706E03" w:rsidRPr="00A6388D" w:rsidRDefault="00706E03" w:rsidP="002406AF">
            <w:pPr>
              <w:spacing w:before="60" w:after="60"/>
              <w:rPr>
                <w:sz w:val="24"/>
                <w:szCs w:val="24"/>
              </w:rPr>
            </w:pPr>
            <w:r w:rsidRPr="00A6388D">
              <w:rPr>
                <w:sz w:val="24"/>
                <w:szCs w:val="24"/>
              </w:rPr>
              <w:t xml:space="preserve">Lucia Reisch, </w:t>
            </w:r>
            <w:r w:rsidRPr="00A6388D">
              <w:rPr>
                <w:sz w:val="24"/>
                <w:szCs w:val="24"/>
              </w:rPr>
              <w:br/>
              <w:t>Wencke Gwozdz</w:t>
            </w:r>
          </w:p>
        </w:tc>
        <w:tc>
          <w:tcPr>
            <w:tcW w:w="2738" w:type="dxa"/>
          </w:tcPr>
          <w:p w:rsidR="00706E03" w:rsidRPr="00A6388D" w:rsidRDefault="001D7DA7" w:rsidP="002406AF">
            <w:pPr>
              <w:spacing w:before="60" w:after="60"/>
              <w:rPr>
                <w:sz w:val="24"/>
                <w:szCs w:val="24"/>
              </w:rPr>
            </w:pPr>
            <w:r w:rsidRPr="00A6388D">
              <w:rPr>
                <w:sz w:val="24"/>
                <w:szCs w:val="24"/>
              </w:rPr>
              <w:t>fogyasztói magatartás, környezeti hatások</w:t>
            </w:r>
          </w:p>
        </w:tc>
      </w:tr>
      <w:tr w:rsidR="00706E03" w:rsidRPr="00A6388D" w:rsidTr="002406AF">
        <w:tc>
          <w:tcPr>
            <w:tcW w:w="3510" w:type="dxa"/>
          </w:tcPr>
          <w:p w:rsidR="00706E03" w:rsidRPr="00A6388D" w:rsidRDefault="001D7DA7" w:rsidP="002406AF">
            <w:pPr>
              <w:spacing w:before="60" w:after="60"/>
              <w:rPr>
                <w:sz w:val="24"/>
                <w:szCs w:val="24"/>
              </w:rPr>
            </w:pPr>
            <w:r w:rsidRPr="00A6388D">
              <w:rPr>
                <w:sz w:val="24"/>
                <w:szCs w:val="24"/>
              </w:rPr>
              <w:t>Lancaster-i Egyetem, Egyesült Királyság</w:t>
            </w:r>
          </w:p>
        </w:tc>
        <w:tc>
          <w:tcPr>
            <w:tcW w:w="2268" w:type="dxa"/>
          </w:tcPr>
          <w:p w:rsidR="00706E03" w:rsidRPr="00A6388D" w:rsidRDefault="00706E03" w:rsidP="002406AF">
            <w:pPr>
              <w:spacing w:before="60" w:after="60"/>
              <w:rPr>
                <w:sz w:val="24"/>
                <w:szCs w:val="24"/>
              </w:rPr>
            </w:pPr>
            <w:r w:rsidRPr="00A6388D">
              <w:rPr>
                <w:sz w:val="24"/>
                <w:szCs w:val="24"/>
              </w:rPr>
              <w:t>Garrath Williams</w:t>
            </w:r>
          </w:p>
        </w:tc>
        <w:tc>
          <w:tcPr>
            <w:tcW w:w="2738" w:type="dxa"/>
          </w:tcPr>
          <w:p w:rsidR="00706E03" w:rsidRPr="00A6388D" w:rsidRDefault="001D7DA7" w:rsidP="002406AF">
            <w:pPr>
              <w:spacing w:before="60" w:after="60"/>
              <w:rPr>
                <w:sz w:val="24"/>
                <w:szCs w:val="24"/>
              </w:rPr>
            </w:pPr>
            <w:r w:rsidRPr="00A6388D">
              <w:rPr>
                <w:sz w:val="24"/>
                <w:szCs w:val="24"/>
              </w:rPr>
              <w:t>etikai, politikai kapcsolattartás</w:t>
            </w:r>
          </w:p>
        </w:tc>
      </w:tr>
      <w:tr w:rsidR="00706E03" w:rsidRPr="00A6388D" w:rsidTr="002406AF">
        <w:tc>
          <w:tcPr>
            <w:tcW w:w="3510" w:type="dxa"/>
          </w:tcPr>
          <w:p w:rsidR="00706E03" w:rsidRPr="00A6388D" w:rsidRDefault="00E53208" w:rsidP="002406AF">
            <w:pPr>
              <w:spacing w:before="60" w:after="60"/>
              <w:rPr>
                <w:sz w:val="24"/>
                <w:szCs w:val="24"/>
              </w:rPr>
            </w:pPr>
            <w:r w:rsidRPr="00A6388D">
              <w:rPr>
                <w:sz w:val="24"/>
                <w:szCs w:val="24"/>
              </w:rPr>
              <w:t>Göteborg-i Egyetem, Sahlgrenska Akadémia, Svédország</w:t>
            </w:r>
          </w:p>
        </w:tc>
        <w:tc>
          <w:tcPr>
            <w:tcW w:w="2268" w:type="dxa"/>
          </w:tcPr>
          <w:p w:rsidR="00706E03" w:rsidRPr="00A6388D" w:rsidRDefault="00E24BFA" w:rsidP="002406A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Gabriele Eiben</w:t>
            </w:r>
            <w:bookmarkStart w:id="0" w:name="_GoBack"/>
            <w:bookmarkEnd w:id="0"/>
            <w:r w:rsidR="00706E03" w:rsidRPr="00A6388D">
              <w:rPr>
                <w:sz w:val="24"/>
                <w:szCs w:val="24"/>
              </w:rPr>
              <w:t xml:space="preserve">, </w:t>
            </w:r>
            <w:r w:rsidR="00706E03" w:rsidRPr="00A6388D">
              <w:rPr>
                <w:sz w:val="24"/>
                <w:szCs w:val="24"/>
              </w:rPr>
              <w:br/>
              <w:t>Lauren Lissner</w:t>
            </w:r>
          </w:p>
        </w:tc>
        <w:tc>
          <w:tcPr>
            <w:tcW w:w="2738" w:type="dxa"/>
          </w:tcPr>
          <w:p w:rsidR="00706E03" w:rsidRPr="00A6388D" w:rsidRDefault="00E53208" w:rsidP="002406AF">
            <w:pPr>
              <w:spacing w:before="60" w:after="60"/>
              <w:rPr>
                <w:sz w:val="24"/>
                <w:szCs w:val="24"/>
              </w:rPr>
            </w:pPr>
            <w:r w:rsidRPr="00A6388D">
              <w:rPr>
                <w:sz w:val="24"/>
                <w:szCs w:val="24"/>
              </w:rPr>
              <w:t>svéd partner, családanalízis</w:t>
            </w:r>
          </w:p>
        </w:tc>
      </w:tr>
      <w:tr w:rsidR="00706E03" w:rsidRPr="00A6388D" w:rsidTr="002406AF">
        <w:tc>
          <w:tcPr>
            <w:tcW w:w="3510" w:type="dxa"/>
          </w:tcPr>
          <w:p w:rsidR="00706E03" w:rsidRPr="00A6388D" w:rsidRDefault="00706E03" w:rsidP="002406AF">
            <w:pPr>
              <w:spacing w:before="60" w:after="60"/>
              <w:rPr>
                <w:sz w:val="24"/>
                <w:szCs w:val="24"/>
              </w:rPr>
            </w:pPr>
            <w:r w:rsidRPr="00A6388D">
              <w:rPr>
                <w:sz w:val="24"/>
                <w:szCs w:val="24"/>
              </w:rPr>
              <w:t>Helsinki</w:t>
            </w:r>
            <w:r w:rsidR="00E53208" w:rsidRPr="00A6388D">
              <w:rPr>
                <w:sz w:val="24"/>
                <w:szCs w:val="24"/>
              </w:rPr>
              <w:t xml:space="preserve"> Egyetem</w:t>
            </w:r>
            <w:r w:rsidRPr="00A6388D">
              <w:rPr>
                <w:sz w:val="24"/>
                <w:szCs w:val="24"/>
              </w:rPr>
              <w:t>, Fin</w:t>
            </w:r>
            <w:r w:rsidR="00E53208" w:rsidRPr="00A6388D">
              <w:rPr>
                <w:sz w:val="24"/>
                <w:szCs w:val="24"/>
              </w:rPr>
              <w:t>nország</w:t>
            </w:r>
          </w:p>
        </w:tc>
        <w:tc>
          <w:tcPr>
            <w:tcW w:w="2268" w:type="dxa"/>
          </w:tcPr>
          <w:p w:rsidR="00706E03" w:rsidRPr="00A6388D" w:rsidRDefault="00706E03" w:rsidP="002406AF">
            <w:pPr>
              <w:spacing w:before="60" w:after="60"/>
              <w:rPr>
                <w:sz w:val="24"/>
                <w:szCs w:val="24"/>
              </w:rPr>
            </w:pPr>
            <w:r w:rsidRPr="00A6388D">
              <w:rPr>
                <w:sz w:val="24"/>
                <w:szCs w:val="24"/>
              </w:rPr>
              <w:t>Jaakko Kaprio</w:t>
            </w:r>
          </w:p>
        </w:tc>
        <w:tc>
          <w:tcPr>
            <w:tcW w:w="2738" w:type="dxa"/>
          </w:tcPr>
          <w:p w:rsidR="00706E03" w:rsidRPr="00A6388D" w:rsidRDefault="00E53208" w:rsidP="002406AF">
            <w:pPr>
              <w:spacing w:before="60" w:after="60"/>
              <w:rPr>
                <w:sz w:val="24"/>
                <w:szCs w:val="24"/>
              </w:rPr>
            </w:pPr>
            <w:r w:rsidRPr="00A6388D">
              <w:rPr>
                <w:sz w:val="24"/>
                <w:szCs w:val="24"/>
              </w:rPr>
              <w:t>családi halmozódás és genetikai modellezés</w:t>
            </w:r>
          </w:p>
        </w:tc>
      </w:tr>
      <w:tr w:rsidR="00706E03" w:rsidRPr="00A6388D" w:rsidTr="002406AF">
        <w:tc>
          <w:tcPr>
            <w:tcW w:w="3510" w:type="dxa"/>
          </w:tcPr>
          <w:p w:rsidR="00706E03" w:rsidRPr="00A6388D" w:rsidRDefault="00E53208" w:rsidP="002406AF">
            <w:pPr>
              <w:spacing w:before="60" w:after="60"/>
              <w:rPr>
                <w:sz w:val="24"/>
                <w:szCs w:val="24"/>
              </w:rPr>
            </w:pPr>
            <w:r w:rsidRPr="00A6388D">
              <w:rPr>
                <w:sz w:val="24"/>
                <w:szCs w:val="24"/>
              </w:rPr>
              <w:t>Balear-szigeteki Egyetem, Spanyolország</w:t>
            </w:r>
          </w:p>
        </w:tc>
        <w:tc>
          <w:tcPr>
            <w:tcW w:w="2268" w:type="dxa"/>
          </w:tcPr>
          <w:p w:rsidR="00706E03" w:rsidRPr="00A6388D" w:rsidRDefault="00706E03" w:rsidP="002406AF">
            <w:pPr>
              <w:spacing w:before="60" w:after="60"/>
              <w:rPr>
                <w:sz w:val="24"/>
                <w:szCs w:val="24"/>
              </w:rPr>
            </w:pPr>
            <w:r w:rsidRPr="00A6388D">
              <w:rPr>
                <w:sz w:val="24"/>
                <w:szCs w:val="24"/>
              </w:rPr>
              <w:t xml:space="preserve">Andreu Palou, </w:t>
            </w:r>
            <w:r w:rsidRPr="00A6388D">
              <w:rPr>
                <w:sz w:val="24"/>
                <w:szCs w:val="24"/>
              </w:rPr>
              <w:br/>
              <w:t>Catalina Picó</w:t>
            </w:r>
          </w:p>
        </w:tc>
        <w:tc>
          <w:tcPr>
            <w:tcW w:w="2738" w:type="dxa"/>
          </w:tcPr>
          <w:p w:rsidR="00706E03" w:rsidRPr="00A6388D" w:rsidRDefault="00706E03" w:rsidP="002406AF">
            <w:pPr>
              <w:spacing w:before="60" w:after="60"/>
              <w:rPr>
                <w:sz w:val="24"/>
                <w:szCs w:val="24"/>
              </w:rPr>
            </w:pPr>
            <w:r w:rsidRPr="00A6388D">
              <w:rPr>
                <w:sz w:val="24"/>
                <w:szCs w:val="24"/>
              </w:rPr>
              <w:t>Genom</w:t>
            </w:r>
            <w:r w:rsidR="00E53208" w:rsidRPr="00A6388D">
              <w:rPr>
                <w:sz w:val="24"/>
                <w:szCs w:val="24"/>
              </w:rPr>
              <w:t xml:space="preserve"> analízis</w:t>
            </w:r>
          </w:p>
        </w:tc>
      </w:tr>
    </w:tbl>
    <w:p w:rsidR="00826670" w:rsidRDefault="00826670" w:rsidP="002406AF">
      <w:pPr>
        <w:spacing w:before="60" w:after="60"/>
        <w:rPr>
          <w:sz w:val="24"/>
          <w:szCs w:val="24"/>
        </w:rPr>
        <w:sectPr w:rsidR="00826670" w:rsidSect="000D0509">
          <w:footerReference w:type="default" r:id="rId11"/>
          <w:pgSz w:w="11906" w:h="16838"/>
          <w:pgMar w:top="993" w:right="1440" w:bottom="1134" w:left="1440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10"/>
        <w:gridCol w:w="2268"/>
        <w:gridCol w:w="2738"/>
      </w:tblGrid>
      <w:tr w:rsidR="00826670" w:rsidRPr="00A6388D" w:rsidTr="00826670">
        <w:tc>
          <w:tcPr>
            <w:tcW w:w="3510" w:type="dxa"/>
            <w:shd w:val="clear" w:color="auto" w:fill="BFBFBF" w:themeFill="background1" w:themeFillShade="BF"/>
          </w:tcPr>
          <w:p w:rsidR="00826670" w:rsidRPr="00826670" w:rsidRDefault="00826670" w:rsidP="00826670">
            <w:pPr>
              <w:spacing w:before="60" w:after="60"/>
              <w:rPr>
                <w:rStyle w:val="Emphasis"/>
                <w:b/>
                <w:sz w:val="24"/>
                <w:szCs w:val="24"/>
              </w:rPr>
            </w:pPr>
            <w:r w:rsidRPr="00826670">
              <w:rPr>
                <w:rStyle w:val="Emphasis"/>
                <w:b/>
                <w:sz w:val="24"/>
                <w:szCs w:val="24"/>
              </w:rPr>
              <w:lastRenderedPageBreak/>
              <w:t>Résztvevő intézetek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826670" w:rsidRPr="00826670" w:rsidRDefault="00826670" w:rsidP="00826670">
            <w:pPr>
              <w:spacing w:before="60" w:after="60"/>
              <w:rPr>
                <w:rStyle w:val="Emphasis"/>
                <w:b/>
                <w:sz w:val="24"/>
                <w:szCs w:val="24"/>
              </w:rPr>
            </w:pPr>
            <w:r w:rsidRPr="00826670">
              <w:rPr>
                <w:rStyle w:val="Emphasis"/>
                <w:b/>
                <w:sz w:val="24"/>
                <w:szCs w:val="24"/>
              </w:rPr>
              <w:t>Vezető kutató(k)</w:t>
            </w:r>
          </w:p>
        </w:tc>
        <w:tc>
          <w:tcPr>
            <w:tcW w:w="2738" w:type="dxa"/>
            <w:shd w:val="clear" w:color="auto" w:fill="BFBFBF" w:themeFill="background1" w:themeFillShade="BF"/>
          </w:tcPr>
          <w:p w:rsidR="00826670" w:rsidRPr="00826670" w:rsidRDefault="00826670" w:rsidP="00826670">
            <w:pPr>
              <w:tabs>
                <w:tab w:val="center" w:pos="1261"/>
              </w:tabs>
              <w:spacing w:before="60" w:after="60"/>
              <w:rPr>
                <w:rStyle w:val="Emphasis"/>
                <w:b/>
                <w:sz w:val="24"/>
                <w:szCs w:val="24"/>
              </w:rPr>
            </w:pPr>
            <w:r w:rsidRPr="00826670">
              <w:rPr>
                <w:rStyle w:val="Emphasis"/>
                <w:b/>
                <w:sz w:val="24"/>
                <w:szCs w:val="24"/>
              </w:rPr>
              <w:t>Fő feladatkör</w:t>
            </w:r>
            <w:r w:rsidRPr="00826670">
              <w:rPr>
                <w:rStyle w:val="Emphasis"/>
                <w:b/>
                <w:sz w:val="24"/>
                <w:szCs w:val="24"/>
              </w:rPr>
              <w:tab/>
            </w:r>
          </w:p>
        </w:tc>
      </w:tr>
      <w:tr w:rsidR="00706E03" w:rsidRPr="00A6388D" w:rsidTr="002406AF">
        <w:tc>
          <w:tcPr>
            <w:tcW w:w="3510" w:type="dxa"/>
          </w:tcPr>
          <w:p w:rsidR="00706E03" w:rsidRPr="00A6388D" w:rsidRDefault="00706E03" w:rsidP="002406AF">
            <w:pPr>
              <w:spacing w:before="60" w:after="60"/>
              <w:rPr>
                <w:sz w:val="24"/>
                <w:szCs w:val="24"/>
              </w:rPr>
            </w:pPr>
            <w:r w:rsidRPr="00A6388D">
              <w:rPr>
                <w:sz w:val="24"/>
                <w:szCs w:val="24"/>
              </w:rPr>
              <w:t>Pécs</w:t>
            </w:r>
            <w:r w:rsidR="00E53208" w:rsidRPr="00A6388D">
              <w:rPr>
                <w:sz w:val="24"/>
                <w:szCs w:val="24"/>
              </w:rPr>
              <w:t>i Tudományegyetem</w:t>
            </w:r>
            <w:r w:rsidRPr="00A6388D">
              <w:rPr>
                <w:sz w:val="24"/>
                <w:szCs w:val="24"/>
              </w:rPr>
              <w:t xml:space="preserve">, </w:t>
            </w:r>
            <w:r w:rsidR="00E53208" w:rsidRPr="00A6388D">
              <w:rPr>
                <w:sz w:val="24"/>
                <w:szCs w:val="24"/>
              </w:rPr>
              <w:t>Magyarország</w:t>
            </w:r>
          </w:p>
        </w:tc>
        <w:tc>
          <w:tcPr>
            <w:tcW w:w="2268" w:type="dxa"/>
          </w:tcPr>
          <w:p w:rsidR="00706E03" w:rsidRPr="00A6388D" w:rsidRDefault="00706E03" w:rsidP="002406AF">
            <w:pPr>
              <w:spacing w:before="60" w:after="60"/>
              <w:rPr>
                <w:sz w:val="24"/>
                <w:szCs w:val="24"/>
              </w:rPr>
            </w:pPr>
            <w:r w:rsidRPr="00A6388D">
              <w:rPr>
                <w:sz w:val="24"/>
                <w:szCs w:val="24"/>
              </w:rPr>
              <w:t>Dénes Molnár</w:t>
            </w:r>
          </w:p>
        </w:tc>
        <w:tc>
          <w:tcPr>
            <w:tcW w:w="2738" w:type="dxa"/>
          </w:tcPr>
          <w:p w:rsidR="00706E03" w:rsidRPr="00A6388D" w:rsidRDefault="00E53208" w:rsidP="002406AF">
            <w:pPr>
              <w:spacing w:before="60" w:after="60"/>
              <w:rPr>
                <w:sz w:val="24"/>
                <w:szCs w:val="24"/>
              </w:rPr>
            </w:pPr>
            <w:r w:rsidRPr="00A6388D">
              <w:rPr>
                <w:sz w:val="24"/>
                <w:szCs w:val="24"/>
              </w:rPr>
              <w:t>magyar partner</w:t>
            </w:r>
          </w:p>
        </w:tc>
      </w:tr>
      <w:tr w:rsidR="00706E03" w:rsidRPr="00A6388D" w:rsidTr="002406AF">
        <w:tc>
          <w:tcPr>
            <w:tcW w:w="3510" w:type="dxa"/>
          </w:tcPr>
          <w:p w:rsidR="00706E03" w:rsidRPr="00A6388D" w:rsidRDefault="007862CC" w:rsidP="002406AF">
            <w:pPr>
              <w:spacing w:before="60" w:after="60"/>
              <w:rPr>
                <w:sz w:val="24"/>
                <w:szCs w:val="24"/>
              </w:rPr>
            </w:pPr>
            <w:r w:rsidRPr="00A6388D">
              <w:rPr>
                <w:sz w:val="24"/>
                <w:szCs w:val="24"/>
              </w:rPr>
              <w:t>Rudolf Magnus Idegtudományi Intézet, Hollandia</w:t>
            </w:r>
          </w:p>
        </w:tc>
        <w:tc>
          <w:tcPr>
            <w:tcW w:w="2268" w:type="dxa"/>
          </w:tcPr>
          <w:p w:rsidR="00706E03" w:rsidRPr="00A6388D" w:rsidRDefault="00706E03" w:rsidP="002406AF">
            <w:pPr>
              <w:spacing w:before="60" w:after="60"/>
              <w:rPr>
                <w:sz w:val="24"/>
                <w:szCs w:val="24"/>
              </w:rPr>
            </w:pPr>
            <w:r w:rsidRPr="00A6388D">
              <w:rPr>
                <w:sz w:val="24"/>
                <w:szCs w:val="24"/>
              </w:rPr>
              <w:t>Roger Adan</w:t>
            </w:r>
          </w:p>
        </w:tc>
        <w:tc>
          <w:tcPr>
            <w:tcW w:w="2738" w:type="dxa"/>
          </w:tcPr>
          <w:p w:rsidR="00706E03" w:rsidRPr="00A6388D" w:rsidRDefault="007862CC" w:rsidP="002406AF">
            <w:pPr>
              <w:spacing w:before="60" w:after="60"/>
              <w:rPr>
                <w:sz w:val="24"/>
                <w:szCs w:val="24"/>
              </w:rPr>
            </w:pPr>
            <w:r w:rsidRPr="00A6388D">
              <w:rPr>
                <w:sz w:val="24"/>
                <w:szCs w:val="24"/>
              </w:rPr>
              <w:t>neurológiai képalkotás és neuropszichológia</w:t>
            </w:r>
          </w:p>
        </w:tc>
      </w:tr>
      <w:tr w:rsidR="00706E03" w:rsidRPr="00A6388D" w:rsidTr="002406AF">
        <w:tc>
          <w:tcPr>
            <w:tcW w:w="3510" w:type="dxa"/>
          </w:tcPr>
          <w:p w:rsidR="00706E03" w:rsidRPr="00A6388D" w:rsidRDefault="007862CC" w:rsidP="002406AF">
            <w:pPr>
              <w:spacing w:before="60" w:after="60"/>
              <w:rPr>
                <w:sz w:val="24"/>
                <w:szCs w:val="24"/>
              </w:rPr>
            </w:pPr>
            <w:r w:rsidRPr="00A6388D">
              <w:rPr>
                <w:sz w:val="24"/>
                <w:szCs w:val="24"/>
              </w:rPr>
              <w:t>Gyermek Egészség Kutatási és Fejlesztési Intézet, Ciprus</w:t>
            </w:r>
          </w:p>
        </w:tc>
        <w:tc>
          <w:tcPr>
            <w:tcW w:w="2268" w:type="dxa"/>
          </w:tcPr>
          <w:p w:rsidR="00706E03" w:rsidRPr="00A6388D" w:rsidRDefault="00706E03" w:rsidP="002406AF">
            <w:pPr>
              <w:spacing w:before="60" w:after="60"/>
              <w:rPr>
                <w:sz w:val="24"/>
                <w:szCs w:val="24"/>
              </w:rPr>
            </w:pPr>
            <w:r w:rsidRPr="00A6388D">
              <w:rPr>
                <w:sz w:val="24"/>
                <w:szCs w:val="24"/>
              </w:rPr>
              <w:t>Michael Tornaritis</w:t>
            </w:r>
          </w:p>
        </w:tc>
        <w:tc>
          <w:tcPr>
            <w:tcW w:w="2738" w:type="dxa"/>
          </w:tcPr>
          <w:p w:rsidR="00706E03" w:rsidRPr="00A6388D" w:rsidRDefault="007862CC" w:rsidP="002406AF">
            <w:pPr>
              <w:spacing w:before="60" w:after="60"/>
              <w:rPr>
                <w:sz w:val="24"/>
                <w:szCs w:val="24"/>
              </w:rPr>
            </w:pPr>
            <w:r w:rsidRPr="00A6388D">
              <w:rPr>
                <w:sz w:val="24"/>
                <w:szCs w:val="24"/>
              </w:rPr>
              <w:t>ciprusi partner</w:t>
            </w:r>
          </w:p>
        </w:tc>
      </w:tr>
      <w:tr w:rsidR="00706E03" w:rsidRPr="00A6388D" w:rsidTr="002406AF">
        <w:tc>
          <w:tcPr>
            <w:tcW w:w="3510" w:type="dxa"/>
          </w:tcPr>
          <w:p w:rsidR="00706E03" w:rsidRPr="00A6388D" w:rsidRDefault="007862CC" w:rsidP="002406AF">
            <w:pPr>
              <w:spacing w:before="60" w:after="60"/>
              <w:rPr>
                <w:sz w:val="24"/>
                <w:szCs w:val="24"/>
              </w:rPr>
            </w:pPr>
            <w:r w:rsidRPr="00A6388D">
              <w:rPr>
                <w:sz w:val="24"/>
                <w:szCs w:val="24"/>
              </w:rPr>
              <w:t>Nemzeti Egészségfejlesztési Intézet, Észtország</w:t>
            </w:r>
          </w:p>
        </w:tc>
        <w:tc>
          <w:tcPr>
            <w:tcW w:w="2268" w:type="dxa"/>
          </w:tcPr>
          <w:p w:rsidR="00706E03" w:rsidRPr="00A6388D" w:rsidRDefault="00706E03" w:rsidP="002406AF">
            <w:pPr>
              <w:spacing w:before="60" w:after="60"/>
              <w:rPr>
                <w:sz w:val="24"/>
                <w:szCs w:val="24"/>
              </w:rPr>
            </w:pPr>
            <w:r w:rsidRPr="00A6388D">
              <w:rPr>
                <w:sz w:val="24"/>
                <w:szCs w:val="24"/>
              </w:rPr>
              <w:t>Toomas Veidebaum</w:t>
            </w:r>
          </w:p>
        </w:tc>
        <w:tc>
          <w:tcPr>
            <w:tcW w:w="2738" w:type="dxa"/>
          </w:tcPr>
          <w:p w:rsidR="00706E03" w:rsidRPr="00A6388D" w:rsidRDefault="007862CC" w:rsidP="002406AF">
            <w:pPr>
              <w:spacing w:before="60" w:after="60"/>
              <w:rPr>
                <w:sz w:val="24"/>
                <w:szCs w:val="24"/>
              </w:rPr>
            </w:pPr>
            <w:r w:rsidRPr="00A6388D">
              <w:rPr>
                <w:sz w:val="24"/>
                <w:szCs w:val="24"/>
              </w:rPr>
              <w:t>észt partner</w:t>
            </w:r>
          </w:p>
        </w:tc>
      </w:tr>
      <w:tr w:rsidR="00706E03" w:rsidRPr="00A6388D" w:rsidTr="002406AF">
        <w:tc>
          <w:tcPr>
            <w:tcW w:w="3510" w:type="dxa"/>
          </w:tcPr>
          <w:p w:rsidR="00706E03" w:rsidRPr="00A6388D" w:rsidRDefault="007862CC" w:rsidP="002406AF">
            <w:pPr>
              <w:spacing w:before="60" w:after="60"/>
              <w:rPr>
                <w:sz w:val="24"/>
                <w:szCs w:val="24"/>
              </w:rPr>
            </w:pPr>
            <w:r w:rsidRPr="00A6388D">
              <w:rPr>
                <w:sz w:val="24"/>
                <w:szCs w:val="24"/>
              </w:rPr>
              <w:t>Fondazione IRCCS Nemzeti Rákkutató Intézet, Olaszország</w:t>
            </w:r>
          </w:p>
        </w:tc>
        <w:tc>
          <w:tcPr>
            <w:tcW w:w="2268" w:type="dxa"/>
          </w:tcPr>
          <w:p w:rsidR="00706E03" w:rsidRPr="00A6388D" w:rsidRDefault="00706E03" w:rsidP="002406AF">
            <w:pPr>
              <w:spacing w:before="60" w:after="60"/>
              <w:rPr>
                <w:sz w:val="24"/>
                <w:szCs w:val="24"/>
              </w:rPr>
            </w:pPr>
            <w:r w:rsidRPr="00A6388D">
              <w:rPr>
                <w:sz w:val="24"/>
                <w:szCs w:val="24"/>
              </w:rPr>
              <w:t>Vittorio Krogh</w:t>
            </w:r>
          </w:p>
        </w:tc>
        <w:tc>
          <w:tcPr>
            <w:tcW w:w="2738" w:type="dxa"/>
          </w:tcPr>
          <w:p w:rsidR="00706E03" w:rsidRPr="00A6388D" w:rsidRDefault="007862CC" w:rsidP="002406AF">
            <w:pPr>
              <w:spacing w:before="60" w:after="60"/>
              <w:rPr>
                <w:sz w:val="24"/>
                <w:szCs w:val="24"/>
              </w:rPr>
            </w:pPr>
            <w:r w:rsidRPr="00A6388D">
              <w:rPr>
                <w:sz w:val="24"/>
                <w:szCs w:val="24"/>
              </w:rPr>
              <w:t>táplálkozási értékelési módszerek</w:t>
            </w:r>
          </w:p>
        </w:tc>
      </w:tr>
      <w:tr w:rsidR="00706E03" w:rsidRPr="00A6388D" w:rsidTr="002406AF">
        <w:tc>
          <w:tcPr>
            <w:tcW w:w="3510" w:type="dxa"/>
          </w:tcPr>
          <w:p w:rsidR="00706E03" w:rsidRPr="00A6388D" w:rsidRDefault="007862CC" w:rsidP="002406AF">
            <w:pPr>
              <w:spacing w:before="60" w:after="60"/>
              <w:rPr>
                <w:sz w:val="24"/>
                <w:szCs w:val="24"/>
              </w:rPr>
            </w:pPr>
            <w:r w:rsidRPr="00A6388D">
              <w:rPr>
                <w:sz w:val="24"/>
                <w:szCs w:val="24"/>
              </w:rPr>
              <w:t>Bristoli Egyetem, Egyesült Királyság</w:t>
            </w:r>
          </w:p>
        </w:tc>
        <w:tc>
          <w:tcPr>
            <w:tcW w:w="2268" w:type="dxa"/>
          </w:tcPr>
          <w:p w:rsidR="00706E03" w:rsidRPr="00A6388D" w:rsidRDefault="00706E03" w:rsidP="002406AF">
            <w:pPr>
              <w:spacing w:before="60" w:after="60"/>
              <w:rPr>
                <w:sz w:val="24"/>
                <w:szCs w:val="24"/>
              </w:rPr>
            </w:pPr>
            <w:r w:rsidRPr="00A6388D">
              <w:rPr>
                <w:sz w:val="24"/>
                <w:szCs w:val="24"/>
              </w:rPr>
              <w:t xml:space="preserve">Angie Page, </w:t>
            </w:r>
            <w:r w:rsidRPr="00A6388D">
              <w:rPr>
                <w:sz w:val="24"/>
                <w:szCs w:val="24"/>
              </w:rPr>
              <w:br/>
              <w:t>Ashley Cooper</w:t>
            </w:r>
          </w:p>
        </w:tc>
        <w:tc>
          <w:tcPr>
            <w:tcW w:w="2738" w:type="dxa"/>
          </w:tcPr>
          <w:p w:rsidR="00706E03" w:rsidRPr="00A6388D" w:rsidRDefault="007862CC" w:rsidP="002406AF">
            <w:pPr>
              <w:spacing w:before="60" w:after="60"/>
              <w:rPr>
                <w:sz w:val="24"/>
                <w:szCs w:val="24"/>
              </w:rPr>
            </w:pPr>
            <w:r w:rsidRPr="00A6388D">
              <w:rPr>
                <w:sz w:val="24"/>
                <w:szCs w:val="24"/>
              </w:rPr>
              <w:t>fizikai aktivitás felmérés</w:t>
            </w:r>
          </w:p>
        </w:tc>
      </w:tr>
      <w:tr w:rsidR="00706E03" w:rsidRPr="00A6388D" w:rsidTr="002406AF">
        <w:tc>
          <w:tcPr>
            <w:tcW w:w="3510" w:type="dxa"/>
          </w:tcPr>
          <w:p w:rsidR="00706E03" w:rsidRPr="00A6388D" w:rsidRDefault="00706E03" w:rsidP="002406AF">
            <w:pPr>
              <w:spacing w:before="60" w:after="60"/>
              <w:rPr>
                <w:sz w:val="24"/>
                <w:szCs w:val="24"/>
              </w:rPr>
            </w:pPr>
            <w:r w:rsidRPr="00A6388D">
              <w:rPr>
                <w:sz w:val="24"/>
                <w:szCs w:val="24"/>
              </w:rPr>
              <w:t xml:space="preserve">Minerva PRC Ltd, </w:t>
            </w:r>
            <w:r w:rsidR="007862CC" w:rsidRPr="00A6388D">
              <w:rPr>
                <w:sz w:val="24"/>
                <w:szCs w:val="24"/>
              </w:rPr>
              <w:t>Egyesült Királyság</w:t>
            </w:r>
          </w:p>
        </w:tc>
        <w:tc>
          <w:tcPr>
            <w:tcW w:w="2268" w:type="dxa"/>
          </w:tcPr>
          <w:p w:rsidR="00706E03" w:rsidRPr="00A6388D" w:rsidRDefault="00706E03" w:rsidP="002406AF">
            <w:pPr>
              <w:spacing w:before="60" w:after="60"/>
              <w:rPr>
                <w:sz w:val="24"/>
                <w:szCs w:val="24"/>
              </w:rPr>
            </w:pPr>
            <w:r w:rsidRPr="00A6388D">
              <w:rPr>
                <w:sz w:val="24"/>
                <w:szCs w:val="24"/>
              </w:rPr>
              <w:t xml:space="preserve">Rhonda Smith, </w:t>
            </w:r>
            <w:r w:rsidRPr="00A6388D">
              <w:rPr>
                <w:sz w:val="24"/>
                <w:szCs w:val="24"/>
              </w:rPr>
              <w:br/>
              <w:t>Marc Catchpole</w:t>
            </w:r>
          </w:p>
        </w:tc>
        <w:tc>
          <w:tcPr>
            <w:tcW w:w="2738" w:type="dxa"/>
          </w:tcPr>
          <w:p w:rsidR="00706E03" w:rsidRPr="00A6388D" w:rsidRDefault="007862CC" w:rsidP="002406AF">
            <w:pPr>
              <w:spacing w:before="60" w:after="60"/>
              <w:rPr>
                <w:sz w:val="24"/>
                <w:szCs w:val="24"/>
              </w:rPr>
            </w:pPr>
            <w:r w:rsidRPr="00A6388D">
              <w:rPr>
                <w:sz w:val="24"/>
                <w:szCs w:val="24"/>
              </w:rPr>
              <w:t>sajtóközlemények</w:t>
            </w:r>
          </w:p>
        </w:tc>
      </w:tr>
      <w:tr w:rsidR="00706E03" w:rsidRPr="00A6388D" w:rsidTr="002406AF">
        <w:tc>
          <w:tcPr>
            <w:tcW w:w="3510" w:type="dxa"/>
          </w:tcPr>
          <w:p w:rsidR="00706E03" w:rsidRPr="00A6388D" w:rsidRDefault="00706E03" w:rsidP="00AB0720">
            <w:pPr>
              <w:spacing w:before="60" w:after="60"/>
              <w:rPr>
                <w:sz w:val="24"/>
                <w:szCs w:val="24"/>
              </w:rPr>
            </w:pPr>
            <w:r w:rsidRPr="00A6388D">
              <w:rPr>
                <w:sz w:val="24"/>
                <w:szCs w:val="24"/>
              </w:rPr>
              <w:t>Zaragoza</w:t>
            </w:r>
            <w:r w:rsidR="00AB0720" w:rsidRPr="00A6388D">
              <w:rPr>
                <w:sz w:val="24"/>
                <w:szCs w:val="24"/>
              </w:rPr>
              <w:t>i Egyetem</w:t>
            </w:r>
            <w:r w:rsidRPr="00A6388D">
              <w:rPr>
                <w:sz w:val="24"/>
                <w:szCs w:val="24"/>
              </w:rPr>
              <w:t>, Spain</w:t>
            </w:r>
          </w:p>
        </w:tc>
        <w:tc>
          <w:tcPr>
            <w:tcW w:w="2268" w:type="dxa"/>
          </w:tcPr>
          <w:p w:rsidR="00706E03" w:rsidRPr="00A6388D" w:rsidRDefault="00706E03" w:rsidP="002406AF">
            <w:pPr>
              <w:spacing w:before="60" w:after="60"/>
              <w:rPr>
                <w:sz w:val="24"/>
                <w:szCs w:val="24"/>
              </w:rPr>
            </w:pPr>
            <w:r w:rsidRPr="00A6388D">
              <w:rPr>
                <w:sz w:val="24"/>
                <w:szCs w:val="24"/>
              </w:rPr>
              <w:t>Luis Moreno</w:t>
            </w:r>
          </w:p>
        </w:tc>
        <w:tc>
          <w:tcPr>
            <w:tcW w:w="2738" w:type="dxa"/>
          </w:tcPr>
          <w:p w:rsidR="00706E03" w:rsidRPr="00A6388D" w:rsidRDefault="00706E03" w:rsidP="002406AF">
            <w:pPr>
              <w:spacing w:before="60" w:after="60"/>
              <w:rPr>
                <w:sz w:val="24"/>
                <w:szCs w:val="24"/>
              </w:rPr>
            </w:pPr>
            <w:r w:rsidRPr="00A6388D">
              <w:rPr>
                <w:sz w:val="24"/>
                <w:szCs w:val="24"/>
              </w:rPr>
              <w:t>Span</w:t>
            </w:r>
            <w:r w:rsidR="00AB0720" w:rsidRPr="00A6388D">
              <w:rPr>
                <w:sz w:val="24"/>
                <w:szCs w:val="24"/>
              </w:rPr>
              <w:t>yol partner</w:t>
            </w:r>
          </w:p>
        </w:tc>
      </w:tr>
      <w:tr w:rsidR="00706E03" w:rsidRPr="00A6388D" w:rsidTr="002406AF">
        <w:tc>
          <w:tcPr>
            <w:tcW w:w="3510" w:type="dxa"/>
          </w:tcPr>
          <w:p w:rsidR="00706E03" w:rsidRPr="00A6388D" w:rsidRDefault="00AB0720" w:rsidP="002406AF">
            <w:pPr>
              <w:spacing w:before="60" w:after="60"/>
              <w:rPr>
                <w:sz w:val="24"/>
                <w:szCs w:val="24"/>
              </w:rPr>
            </w:pPr>
            <w:r w:rsidRPr="00A6388D">
              <w:rPr>
                <w:sz w:val="24"/>
                <w:szCs w:val="24"/>
              </w:rPr>
              <w:t>Genti Egyetem</w:t>
            </w:r>
            <w:r w:rsidR="00706E03" w:rsidRPr="00A6388D">
              <w:rPr>
                <w:sz w:val="24"/>
                <w:szCs w:val="24"/>
              </w:rPr>
              <w:t>, Belgium</w:t>
            </w:r>
          </w:p>
        </w:tc>
        <w:tc>
          <w:tcPr>
            <w:tcW w:w="2268" w:type="dxa"/>
          </w:tcPr>
          <w:p w:rsidR="00706E03" w:rsidRPr="00A6388D" w:rsidRDefault="00706E03" w:rsidP="002406AF">
            <w:pPr>
              <w:spacing w:before="60" w:after="60"/>
              <w:rPr>
                <w:sz w:val="24"/>
                <w:szCs w:val="24"/>
              </w:rPr>
            </w:pPr>
            <w:r w:rsidRPr="00A6388D">
              <w:rPr>
                <w:sz w:val="24"/>
                <w:szCs w:val="24"/>
              </w:rPr>
              <w:t>Stefaan De Henauw</w:t>
            </w:r>
          </w:p>
        </w:tc>
        <w:tc>
          <w:tcPr>
            <w:tcW w:w="2738" w:type="dxa"/>
          </w:tcPr>
          <w:p w:rsidR="00706E03" w:rsidRPr="00A6388D" w:rsidRDefault="00706E03" w:rsidP="002406AF">
            <w:pPr>
              <w:spacing w:before="60" w:after="60"/>
              <w:rPr>
                <w:sz w:val="24"/>
                <w:szCs w:val="24"/>
              </w:rPr>
            </w:pPr>
            <w:r w:rsidRPr="00A6388D">
              <w:rPr>
                <w:sz w:val="24"/>
                <w:szCs w:val="24"/>
              </w:rPr>
              <w:t>Belg</w:t>
            </w:r>
            <w:r w:rsidR="00AB0720" w:rsidRPr="00A6388D">
              <w:rPr>
                <w:sz w:val="24"/>
                <w:szCs w:val="24"/>
              </w:rPr>
              <w:t>a partner</w:t>
            </w:r>
          </w:p>
        </w:tc>
      </w:tr>
    </w:tbl>
    <w:p w:rsidR="00706E03" w:rsidRPr="002406AF" w:rsidRDefault="00706E03" w:rsidP="00706E03">
      <w:pPr>
        <w:pStyle w:val="ListParagraph"/>
        <w:shd w:val="clear" w:color="auto" w:fill="FFFFFF"/>
        <w:spacing w:after="0" w:line="240" w:lineRule="auto"/>
        <w:ind w:left="360"/>
        <w:rPr>
          <w:rFonts w:asciiTheme="minorHAnsi" w:hAnsiTheme="minorHAnsi" w:cstheme="minorHAnsi"/>
          <w:sz w:val="20"/>
          <w:szCs w:val="20"/>
        </w:rPr>
      </w:pPr>
    </w:p>
    <w:p w:rsidR="00706E03" w:rsidRPr="002406AF" w:rsidRDefault="00706E03" w:rsidP="00706E03">
      <w:pPr>
        <w:pStyle w:val="ListParagraph"/>
        <w:shd w:val="clear" w:color="auto" w:fill="FFFFFF"/>
        <w:spacing w:after="0" w:line="240" w:lineRule="auto"/>
        <w:ind w:left="360"/>
        <w:rPr>
          <w:rFonts w:asciiTheme="minorHAnsi" w:hAnsiTheme="minorHAnsi" w:cstheme="minorHAnsi"/>
          <w:sz w:val="20"/>
          <w:szCs w:val="20"/>
        </w:rPr>
      </w:pPr>
    </w:p>
    <w:p w:rsidR="005172C5" w:rsidRPr="00706E03" w:rsidRDefault="005172C5" w:rsidP="00706E03">
      <w:pPr>
        <w:pStyle w:val="Heading3"/>
        <w:rPr>
          <w:rFonts w:asciiTheme="minorHAnsi" w:hAnsiTheme="minorHAnsi" w:cstheme="minorHAnsi"/>
          <w:bCs/>
          <w:sz w:val="24"/>
          <w:szCs w:val="40"/>
          <w:lang w:eastAsia="en-GB"/>
        </w:rPr>
      </w:pPr>
    </w:p>
    <w:sectPr w:rsidR="005172C5" w:rsidRPr="00706E03" w:rsidSect="000D0509">
      <w:pgSz w:w="11906" w:h="16838"/>
      <w:pgMar w:top="993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68B" w:rsidRDefault="003E468B" w:rsidP="00D040BE">
      <w:pPr>
        <w:spacing w:after="0" w:line="240" w:lineRule="auto"/>
      </w:pPr>
      <w:r>
        <w:separator/>
      </w:r>
    </w:p>
  </w:endnote>
  <w:endnote w:type="continuationSeparator" w:id="0">
    <w:p w:rsidR="003E468B" w:rsidRDefault="003E468B" w:rsidP="00D04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27A" w:rsidRPr="005172C5" w:rsidRDefault="00C1227A" w:rsidP="00221009">
    <w:pPr>
      <w:pStyle w:val="Footer"/>
      <w:pBdr>
        <w:top w:val="thinThickSmallGap" w:sz="24" w:space="1" w:color="622423"/>
      </w:pBdr>
      <w:tabs>
        <w:tab w:val="clear" w:pos="4513"/>
      </w:tabs>
      <w:rPr>
        <w:rFonts w:asciiTheme="minorHAnsi" w:hAnsiTheme="minorHAnsi" w:cstheme="minorHAnsi"/>
      </w:rPr>
    </w:pPr>
    <w:r>
      <w:rPr>
        <w:b/>
        <w:bCs/>
        <w:noProof/>
        <w:sz w:val="28"/>
        <w:szCs w:val="28"/>
        <w:lang w:eastAsia="en-GB"/>
      </w:rPr>
      <w:drawing>
        <wp:inline distT="0" distB="0" distL="0" distR="0">
          <wp:extent cx="336550" cy="336550"/>
          <wp:effectExtent l="0" t="0" r="6350" b="635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550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sz w:val="18"/>
        <w:szCs w:val="18"/>
      </w:rPr>
      <w:t xml:space="preserve"> I.Family az EK által támogatott projekt 266044 szerződésszámú, IDEFICS tanulmányra épül.</w:t>
    </w:r>
    <w:r w:rsidRPr="00D040BE">
      <w:rPr>
        <w:b/>
        <w:bCs/>
        <w:sz w:val="18"/>
        <w:szCs w:val="18"/>
      </w:rPr>
      <w:tab/>
    </w:r>
    <w:r w:rsidRPr="005172C5">
      <w:rPr>
        <w:rFonts w:asciiTheme="minorHAnsi" w:hAnsiTheme="minorHAnsi" w:cstheme="minorHAnsi"/>
        <w:b/>
        <w:sz w:val="18"/>
        <w:szCs w:val="18"/>
      </w:rPr>
      <w:fldChar w:fldCharType="begin"/>
    </w:r>
    <w:r w:rsidRPr="005172C5">
      <w:rPr>
        <w:rFonts w:asciiTheme="minorHAnsi" w:hAnsiTheme="minorHAnsi" w:cstheme="minorHAnsi"/>
        <w:b/>
        <w:sz w:val="18"/>
        <w:szCs w:val="18"/>
      </w:rPr>
      <w:instrText xml:space="preserve"> PAGE   \* MERGEFORMAT </w:instrText>
    </w:r>
    <w:r w:rsidRPr="005172C5">
      <w:rPr>
        <w:rFonts w:asciiTheme="minorHAnsi" w:hAnsiTheme="minorHAnsi" w:cstheme="minorHAnsi"/>
        <w:b/>
        <w:sz w:val="18"/>
        <w:szCs w:val="18"/>
      </w:rPr>
      <w:fldChar w:fldCharType="separate"/>
    </w:r>
    <w:r w:rsidR="00E24BFA">
      <w:rPr>
        <w:rFonts w:asciiTheme="minorHAnsi" w:hAnsiTheme="minorHAnsi" w:cstheme="minorHAnsi"/>
        <w:b/>
        <w:noProof/>
        <w:sz w:val="18"/>
        <w:szCs w:val="18"/>
      </w:rPr>
      <w:t>2</w:t>
    </w:r>
    <w:r w:rsidRPr="005172C5">
      <w:rPr>
        <w:rFonts w:asciiTheme="minorHAnsi" w:hAnsiTheme="minorHAnsi" w:cstheme="minorHAnsi"/>
        <w:b/>
        <w:noProof/>
        <w:sz w:val="18"/>
        <w:szCs w:val="18"/>
      </w:rPr>
      <w:fldChar w:fldCharType="end"/>
    </w:r>
    <w:r>
      <w:rPr>
        <w:rFonts w:asciiTheme="minorHAnsi" w:hAnsiTheme="minorHAnsi" w:cstheme="minorHAnsi"/>
        <w:b/>
        <w:noProof/>
        <w:sz w:val="18"/>
        <w:szCs w:val="18"/>
      </w:rPr>
      <w:t>. oldal</w:t>
    </w:r>
  </w:p>
  <w:p w:rsidR="00C1227A" w:rsidRDefault="00C122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68B" w:rsidRDefault="003E468B" w:rsidP="00D040BE">
      <w:pPr>
        <w:spacing w:after="0" w:line="240" w:lineRule="auto"/>
      </w:pPr>
      <w:r>
        <w:separator/>
      </w:r>
    </w:p>
  </w:footnote>
  <w:footnote w:type="continuationSeparator" w:id="0">
    <w:p w:rsidR="003E468B" w:rsidRDefault="003E468B" w:rsidP="00D04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C56DD"/>
    <w:multiLevelType w:val="hybridMultilevel"/>
    <w:tmpl w:val="1612FDBE"/>
    <w:lvl w:ilvl="0" w:tplc="910640B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BC02B5E"/>
    <w:multiLevelType w:val="hybridMultilevel"/>
    <w:tmpl w:val="2160E5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BC5C80"/>
    <w:multiLevelType w:val="multilevel"/>
    <w:tmpl w:val="C6DC7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8D34052"/>
    <w:multiLevelType w:val="hybridMultilevel"/>
    <w:tmpl w:val="C6369B1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73F7595"/>
    <w:multiLevelType w:val="hybridMultilevel"/>
    <w:tmpl w:val="62D4C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C59"/>
    <w:rsid w:val="00084A06"/>
    <w:rsid w:val="00095906"/>
    <w:rsid w:val="00096668"/>
    <w:rsid w:val="000B6BA6"/>
    <w:rsid w:val="000C134A"/>
    <w:rsid w:val="000D0509"/>
    <w:rsid w:val="000D0660"/>
    <w:rsid w:val="000D5136"/>
    <w:rsid w:val="000D6B56"/>
    <w:rsid w:val="000F3FC5"/>
    <w:rsid w:val="001017CF"/>
    <w:rsid w:val="00103CF5"/>
    <w:rsid w:val="00110204"/>
    <w:rsid w:val="00177469"/>
    <w:rsid w:val="001D7DA7"/>
    <w:rsid w:val="001F582B"/>
    <w:rsid w:val="00204796"/>
    <w:rsid w:val="00221009"/>
    <w:rsid w:val="002406AF"/>
    <w:rsid w:val="002645D5"/>
    <w:rsid w:val="00267CCD"/>
    <w:rsid w:val="002A2A44"/>
    <w:rsid w:val="00317E86"/>
    <w:rsid w:val="00324AE4"/>
    <w:rsid w:val="00347C02"/>
    <w:rsid w:val="00377639"/>
    <w:rsid w:val="003C556D"/>
    <w:rsid w:val="003E468B"/>
    <w:rsid w:val="004172C6"/>
    <w:rsid w:val="00420D44"/>
    <w:rsid w:val="00431747"/>
    <w:rsid w:val="004B4C32"/>
    <w:rsid w:val="005172C5"/>
    <w:rsid w:val="0055446C"/>
    <w:rsid w:val="00564E4A"/>
    <w:rsid w:val="00595A3E"/>
    <w:rsid w:val="005974FE"/>
    <w:rsid w:val="005A4261"/>
    <w:rsid w:val="005D33E4"/>
    <w:rsid w:val="00603C1A"/>
    <w:rsid w:val="00624D03"/>
    <w:rsid w:val="006255A4"/>
    <w:rsid w:val="00633E52"/>
    <w:rsid w:val="0063792A"/>
    <w:rsid w:val="006512B6"/>
    <w:rsid w:val="00671185"/>
    <w:rsid w:val="006F1788"/>
    <w:rsid w:val="00706E03"/>
    <w:rsid w:val="00724BDF"/>
    <w:rsid w:val="0074400E"/>
    <w:rsid w:val="00757937"/>
    <w:rsid w:val="00771C64"/>
    <w:rsid w:val="007862CC"/>
    <w:rsid w:val="007B6305"/>
    <w:rsid w:val="007C2F66"/>
    <w:rsid w:val="007D34F5"/>
    <w:rsid w:val="00803B69"/>
    <w:rsid w:val="00826670"/>
    <w:rsid w:val="00895379"/>
    <w:rsid w:val="008C2C5A"/>
    <w:rsid w:val="008D4A84"/>
    <w:rsid w:val="008E76A9"/>
    <w:rsid w:val="009067C7"/>
    <w:rsid w:val="00974B50"/>
    <w:rsid w:val="00992EFD"/>
    <w:rsid w:val="00997605"/>
    <w:rsid w:val="009A39E8"/>
    <w:rsid w:val="009C0AF2"/>
    <w:rsid w:val="009C37FB"/>
    <w:rsid w:val="00A0330C"/>
    <w:rsid w:val="00A6292B"/>
    <w:rsid w:val="00A6388D"/>
    <w:rsid w:val="00A76156"/>
    <w:rsid w:val="00A96467"/>
    <w:rsid w:val="00AA59A1"/>
    <w:rsid w:val="00AB0720"/>
    <w:rsid w:val="00AB2C97"/>
    <w:rsid w:val="00AD0D16"/>
    <w:rsid w:val="00B05C59"/>
    <w:rsid w:val="00B36B74"/>
    <w:rsid w:val="00B619D9"/>
    <w:rsid w:val="00B904E7"/>
    <w:rsid w:val="00BB6D02"/>
    <w:rsid w:val="00BC60D0"/>
    <w:rsid w:val="00BC762A"/>
    <w:rsid w:val="00C1227A"/>
    <w:rsid w:val="00C366DC"/>
    <w:rsid w:val="00C81E1A"/>
    <w:rsid w:val="00CC47C5"/>
    <w:rsid w:val="00CC724F"/>
    <w:rsid w:val="00CE6471"/>
    <w:rsid w:val="00D040BE"/>
    <w:rsid w:val="00D23B9B"/>
    <w:rsid w:val="00D8512E"/>
    <w:rsid w:val="00DA6AB9"/>
    <w:rsid w:val="00DC7556"/>
    <w:rsid w:val="00DD5C24"/>
    <w:rsid w:val="00DF7220"/>
    <w:rsid w:val="00E24BFA"/>
    <w:rsid w:val="00E53208"/>
    <w:rsid w:val="00E620CD"/>
    <w:rsid w:val="00E870D7"/>
    <w:rsid w:val="00EF2770"/>
    <w:rsid w:val="00EF45C7"/>
    <w:rsid w:val="00FB2AFB"/>
    <w:rsid w:val="00FC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467"/>
    <w:pPr>
      <w:spacing w:after="200" w:line="276" w:lineRule="auto"/>
    </w:pPr>
    <w:rPr>
      <w:rFonts w:cs="Calibri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locked/>
    <w:rsid w:val="000C134A"/>
    <w:pPr>
      <w:keepNext/>
      <w:tabs>
        <w:tab w:val="left" w:pos="567"/>
      </w:tabs>
      <w:spacing w:after="360" w:line="240" w:lineRule="auto"/>
      <w:jc w:val="both"/>
      <w:outlineLvl w:val="2"/>
    </w:pPr>
    <w:rPr>
      <w:rFonts w:ascii="Gill Sans MT" w:eastAsia="Times New Roman" w:hAnsi="Gill Sans MT" w:cs="Times New Roman"/>
      <w:b/>
      <w:iCs/>
      <w:color w:val="808285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D040BE"/>
    <w:rPr>
      <w:color w:val="auto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04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040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040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040BE"/>
  </w:style>
  <w:style w:type="paragraph" w:styleId="Footer">
    <w:name w:val="footer"/>
    <w:basedOn w:val="Normal"/>
    <w:link w:val="FooterChar"/>
    <w:uiPriority w:val="99"/>
    <w:rsid w:val="00D040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040BE"/>
  </w:style>
  <w:style w:type="character" w:styleId="Emphasis">
    <w:name w:val="Emphasis"/>
    <w:basedOn w:val="DefaultParagraphFont"/>
    <w:uiPriority w:val="20"/>
    <w:qFormat/>
    <w:rsid w:val="009C37FB"/>
    <w:rPr>
      <w:i/>
      <w:iCs/>
    </w:rPr>
  </w:style>
  <w:style w:type="character" w:styleId="Strong">
    <w:name w:val="Strong"/>
    <w:basedOn w:val="DefaultParagraphFont"/>
    <w:uiPriority w:val="99"/>
    <w:qFormat/>
    <w:rsid w:val="00997605"/>
    <w:rPr>
      <w:b/>
      <w:bCs/>
    </w:rPr>
  </w:style>
  <w:style w:type="paragraph" w:styleId="NormalWeb">
    <w:name w:val="Normal (Web)"/>
    <w:basedOn w:val="Normal"/>
    <w:uiPriority w:val="99"/>
    <w:semiHidden/>
    <w:rsid w:val="00420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">
    <w:name w:val="st"/>
    <w:rsid w:val="00347C02"/>
  </w:style>
  <w:style w:type="paragraph" w:styleId="ListParagraph">
    <w:name w:val="List Paragraph"/>
    <w:basedOn w:val="Normal"/>
    <w:uiPriority w:val="34"/>
    <w:qFormat/>
    <w:rsid w:val="009A39E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0C134A"/>
    <w:rPr>
      <w:rFonts w:ascii="Gill Sans MT" w:eastAsia="Times New Roman" w:hAnsi="Gill Sans MT"/>
      <w:b/>
      <w:iCs/>
      <w:color w:val="808285"/>
      <w:sz w:val="28"/>
      <w:szCs w:val="28"/>
      <w:lang w:val="en-GB" w:eastAsia="en-US"/>
    </w:rPr>
  </w:style>
  <w:style w:type="character" w:customStyle="1" w:styleId="body">
    <w:name w:val="body"/>
    <w:uiPriority w:val="99"/>
    <w:rsid w:val="000C134A"/>
  </w:style>
  <w:style w:type="paragraph" w:customStyle="1" w:styleId="Numberedheadings">
    <w:name w:val="Numbered headings"/>
    <w:basedOn w:val="Normal"/>
    <w:qFormat/>
    <w:rsid w:val="000C134A"/>
    <w:pPr>
      <w:keepNext/>
      <w:tabs>
        <w:tab w:val="left" w:pos="567"/>
      </w:tabs>
      <w:spacing w:before="240" w:after="240" w:line="240" w:lineRule="auto"/>
      <w:ind w:left="567" w:hanging="567"/>
      <w:jc w:val="both"/>
    </w:pPr>
    <w:rPr>
      <w:rFonts w:ascii="Times New Roman" w:eastAsia="Cambria" w:hAnsi="Times New Roman" w:cs="Times New Roman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467"/>
    <w:pPr>
      <w:spacing w:after="200" w:line="276" w:lineRule="auto"/>
    </w:pPr>
    <w:rPr>
      <w:rFonts w:cs="Calibri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locked/>
    <w:rsid w:val="000C134A"/>
    <w:pPr>
      <w:keepNext/>
      <w:tabs>
        <w:tab w:val="left" w:pos="567"/>
      </w:tabs>
      <w:spacing w:after="360" w:line="240" w:lineRule="auto"/>
      <w:jc w:val="both"/>
      <w:outlineLvl w:val="2"/>
    </w:pPr>
    <w:rPr>
      <w:rFonts w:ascii="Gill Sans MT" w:eastAsia="Times New Roman" w:hAnsi="Gill Sans MT" w:cs="Times New Roman"/>
      <w:b/>
      <w:iCs/>
      <w:color w:val="808285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D040BE"/>
    <w:rPr>
      <w:color w:val="auto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04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040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040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040BE"/>
  </w:style>
  <w:style w:type="paragraph" w:styleId="Footer">
    <w:name w:val="footer"/>
    <w:basedOn w:val="Normal"/>
    <w:link w:val="FooterChar"/>
    <w:uiPriority w:val="99"/>
    <w:rsid w:val="00D040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040BE"/>
  </w:style>
  <w:style w:type="character" w:styleId="Emphasis">
    <w:name w:val="Emphasis"/>
    <w:basedOn w:val="DefaultParagraphFont"/>
    <w:uiPriority w:val="20"/>
    <w:qFormat/>
    <w:rsid w:val="009C37FB"/>
    <w:rPr>
      <w:i/>
      <w:iCs/>
    </w:rPr>
  </w:style>
  <w:style w:type="character" w:styleId="Strong">
    <w:name w:val="Strong"/>
    <w:basedOn w:val="DefaultParagraphFont"/>
    <w:uiPriority w:val="99"/>
    <w:qFormat/>
    <w:rsid w:val="00997605"/>
    <w:rPr>
      <w:b/>
      <w:bCs/>
    </w:rPr>
  </w:style>
  <w:style w:type="paragraph" w:styleId="NormalWeb">
    <w:name w:val="Normal (Web)"/>
    <w:basedOn w:val="Normal"/>
    <w:uiPriority w:val="99"/>
    <w:semiHidden/>
    <w:rsid w:val="00420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">
    <w:name w:val="st"/>
    <w:rsid w:val="00347C02"/>
  </w:style>
  <w:style w:type="paragraph" w:styleId="ListParagraph">
    <w:name w:val="List Paragraph"/>
    <w:basedOn w:val="Normal"/>
    <w:uiPriority w:val="34"/>
    <w:qFormat/>
    <w:rsid w:val="009A39E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0C134A"/>
    <w:rPr>
      <w:rFonts w:ascii="Gill Sans MT" w:eastAsia="Times New Roman" w:hAnsi="Gill Sans MT"/>
      <w:b/>
      <w:iCs/>
      <w:color w:val="808285"/>
      <w:sz w:val="28"/>
      <w:szCs w:val="28"/>
      <w:lang w:val="en-GB" w:eastAsia="en-US"/>
    </w:rPr>
  </w:style>
  <w:style w:type="character" w:customStyle="1" w:styleId="body">
    <w:name w:val="body"/>
    <w:uiPriority w:val="99"/>
    <w:rsid w:val="000C134A"/>
  </w:style>
  <w:style w:type="paragraph" w:customStyle="1" w:styleId="Numberedheadings">
    <w:name w:val="Numbered headings"/>
    <w:basedOn w:val="Normal"/>
    <w:qFormat/>
    <w:rsid w:val="000C134A"/>
    <w:pPr>
      <w:keepNext/>
      <w:tabs>
        <w:tab w:val="left" w:pos="567"/>
      </w:tabs>
      <w:spacing w:before="240" w:after="240" w:line="240" w:lineRule="auto"/>
      <w:ind w:left="567" w:hanging="567"/>
      <w:jc w:val="both"/>
    </w:pPr>
    <w:rPr>
      <w:rFonts w:ascii="Times New Roman" w:eastAsia="Cambria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00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9305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0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0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09306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009310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0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0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0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0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00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ifamilystudy.e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4C382-6815-4998-83FA-F55F249FC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926</Words>
  <Characters>5282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10Media Information</vt:lpstr>
      <vt:lpstr>10Media Information</vt:lpstr>
    </vt:vector>
  </TitlesOfParts>
  <Company>Microsoft</Company>
  <LinksUpToDate>false</LinksUpToDate>
  <CharactersWithSpaces>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10Media Information</dc:title>
  <dc:creator>Rhonda</dc:creator>
  <cp:lastModifiedBy> </cp:lastModifiedBy>
  <cp:revision>2</cp:revision>
  <cp:lastPrinted>2012-07-10T13:54:00Z</cp:lastPrinted>
  <dcterms:created xsi:type="dcterms:W3CDTF">2012-11-22T05:54:00Z</dcterms:created>
  <dcterms:modified xsi:type="dcterms:W3CDTF">2012-11-22T05:54:00Z</dcterms:modified>
</cp:coreProperties>
</file>